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26A1A2" w14:textId="77777777" w:rsidR="008743F6" w:rsidRDefault="008743F6" w:rsidP="0051292D">
      <w:pPr>
        <w:ind w:right="-106"/>
        <w:jc w:val="both"/>
        <w:rPr>
          <w:rFonts w:cs="Arial"/>
          <w:b/>
          <w:sz w:val="22"/>
          <w:szCs w:val="22"/>
        </w:rPr>
      </w:pPr>
    </w:p>
    <w:p w14:paraId="15D25620" w14:textId="77777777" w:rsidR="008743F6" w:rsidRDefault="008743F6" w:rsidP="0051292D">
      <w:pPr>
        <w:ind w:right="-106"/>
        <w:jc w:val="center"/>
        <w:rPr>
          <w:rFonts w:cs="Arial"/>
          <w:b/>
          <w:sz w:val="22"/>
          <w:szCs w:val="22"/>
        </w:rPr>
      </w:pPr>
    </w:p>
    <w:p w14:paraId="27F30EA1" w14:textId="77777777" w:rsidR="008743F6" w:rsidRDefault="008743F6" w:rsidP="0051292D">
      <w:pPr>
        <w:ind w:right="-106"/>
        <w:jc w:val="center"/>
        <w:rPr>
          <w:rFonts w:cs="Arial"/>
          <w:b/>
          <w:sz w:val="22"/>
          <w:szCs w:val="22"/>
        </w:rPr>
      </w:pPr>
    </w:p>
    <w:p w14:paraId="0FF02706" w14:textId="4EBF9CE6" w:rsidR="008743F6" w:rsidRDefault="008743F6" w:rsidP="0051292D">
      <w:pPr>
        <w:ind w:right="-106"/>
        <w:jc w:val="center"/>
        <w:rPr>
          <w:rFonts w:cs="Arial"/>
          <w:b/>
          <w:sz w:val="22"/>
          <w:szCs w:val="22"/>
        </w:rPr>
      </w:pPr>
      <w:r w:rsidRPr="009F548C">
        <w:rPr>
          <w:rFonts w:cs="Arial"/>
          <w:b/>
          <w:sz w:val="22"/>
          <w:szCs w:val="22"/>
        </w:rPr>
        <w:t>RESOLUCIÓN No.</w:t>
      </w:r>
    </w:p>
    <w:p w14:paraId="0B15C33C" w14:textId="77777777" w:rsidR="008743F6" w:rsidRPr="009F548C" w:rsidRDefault="008743F6" w:rsidP="0051292D">
      <w:pPr>
        <w:ind w:right="-106"/>
        <w:jc w:val="center"/>
        <w:rPr>
          <w:rFonts w:cs="Arial"/>
          <w:b/>
          <w:sz w:val="22"/>
          <w:szCs w:val="22"/>
        </w:rPr>
      </w:pPr>
    </w:p>
    <w:p w14:paraId="5CEF9529" w14:textId="77777777" w:rsidR="008743F6" w:rsidRPr="009F548C" w:rsidRDefault="008743F6" w:rsidP="0051292D">
      <w:pPr>
        <w:ind w:right="-106"/>
        <w:jc w:val="center"/>
        <w:rPr>
          <w:rFonts w:cs="Arial"/>
          <w:sz w:val="22"/>
          <w:szCs w:val="22"/>
        </w:rPr>
      </w:pPr>
      <w:r w:rsidRPr="009F548C">
        <w:rPr>
          <w:rFonts w:cs="Arial"/>
          <w:sz w:val="22"/>
          <w:szCs w:val="22"/>
        </w:rPr>
        <w:t>(                                        )</w:t>
      </w:r>
    </w:p>
    <w:p w14:paraId="3C4A9488" w14:textId="5F24321E" w:rsidR="008743F6" w:rsidRDefault="008743F6" w:rsidP="0051292D">
      <w:pPr>
        <w:jc w:val="center"/>
        <w:rPr>
          <w:rFonts w:eastAsia="Arial" w:cs="Arial"/>
        </w:rPr>
      </w:pPr>
    </w:p>
    <w:p w14:paraId="5C1A180C" w14:textId="77777777" w:rsidR="008743F6" w:rsidRDefault="008743F6" w:rsidP="0051292D">
      <w:pPr>
        <w:jc w:val="center"/>
        <w:rPr>
          <w:rFonts w:eastAsia="Arial" w:cs="Arial"/>
        </w:rPr>
      </w:pPr>
    </w:p>
    <w:p w14:paraId="19949577" w14:textId="46528219" w:rsidR="00EB76D1" w:rsidRPr="00E5219B" w:rsidRDefault="00DE04BC" w:rsidP="0051292D">
      <w:pPr>
        <w:jc w:val="center"/>
        <w:rPr>
          <w:rFonts w:eastAsia="Arial" w:cs="Arial"/>
        </w:rPr>
      </w:pPr>
      <w:r w:rsidRPr="00E5219B">
        <w:rPr>
          <w:rFonts w:eastAsia="Arial" w:cs="Arial"/>
        </w:rPr>
        <w:t>«</w:t>
      </w:r>
      <w:r w:rsidR="00426A9A" w:rsidRPr="00E5219B">
        <w:rPr>
          <w:rFonts w:eastAsia="Arial" w:cs="Arial"/>
        </w:rPr>
        <w:t>Por la cual</w:t>
      </w:r>
      <w:r w:rsidR="002D408B" w:rsidRPr="00E5219B">
        <w:rPr>
          <w:rFonts w:eastAsia="Arial" w:cs="Arial"/>
        </w:rPr>
        <w:t xml:space="preserve"> </w:t>
      </w:r>
      <w:r w:rsidR="00EA416A" w:rsidRPr="00E5219B">
        <w:rPr>
          <w:rFonts w:eastAsia="Arial" w:cs="Arial"/>
        </w:rPr>
        <w:t xml:space="preserve">se crea el Comité </w:t>
      </w:r>
      <w:r w:rsidR="00E036B2">
        <w:rPr>
          <w:rFonts w:eastAsia="Arial" w:cs="Arial"/>
        </w:rPr>
        <w:t xml:space="preserve">Regional </w:t>
      </w:r>
      <w:r w:rsidR="007E1CEB" w:rsidRPr="00E5219B">
        <w:rPr>
          <w:rFonts w:eastAsia="Arial" w:cs="Arial"/>
        </w:rPr>
        <w:t xml:space="preserve">Veedor </w:t>
      </w:r>
      <w:r w:rsidR="00EA416A" w:rsidRPr="00E5219B">
        <w:rPr>
          <w:rFonts w:eastAsia="Arial" w:cs="Arial"/>
        </w:rPr>
        <w:t xml:space="preserve">de </w:t>
      </w:r>
      <w:r w:rsidR="007E1CEB" w:rsidRPr="00E5219B">
        <w:rPr>
          <w:rFonts w:eastAsia="Arial" w:cs="Arial"/>
        </w:rPr>
        <w:t xml:space="preserve">Salud </w:t>
      </w:r>
      <w:r w:rsidR="00EA416A" w:rsidRPr="00E5219B">
        <w:rPr>
          <w:rFonts w:eastAsia="Arial" w:cs="Arial"/>
        </w:rPr>
        <w:t>para el Departamento del Cauca</w:t>
      </w:r>
      <w:r w:rsidRPr="00E5219B">
        <w:rPr>
          <w:rFonts w:eastAsia="Arial" w:cs="Arial"/>
        </w:rPr>
        <w:t>»</w:t>
      </w:r>
    </w:p>
    <w:p w14:paraId="7436B564" w14:textId="4F215580" w:rsidR="00426A9A" w:rsidRDefault="00426A9A" w:rsidP="0051292D">
      <w:pPr>
        <w:jc w:val="center"/>
        <w:rPr>
          <w:rFonts w:eastAsia="Arial" w:cs="Arial"/>
        </w:rPr>
      </w:pPr>
    </w:p>
    <w:p w14:paraId="4CD9ECEF" w14:textId="77777777" w:rsidR="008743F6" w:rsidRPr="00E5219B" w:rsidRDefault="008743F6" w:rsidP="0051292D">
      <w:pPr>
        <w:jc w:val="center"/>
        <w:rPr>
          <w:rFonts w:eastAsia="Arial" w:cs="Arial"/>
        </w:rPr>
      </w:pPr>
    </w:p>
    <w:p w14:paraId="71D9C240" w14:textId="18EF30A4" w:rsidR="00EB76D1" w:rsidRPr="00E5219B" w:rsidRDefault="00084E82" w:rsidP="0051292D">
      <w:pPr>
        <w:jc w:val="center"/>
        <w:rPr>
          <w:rFonts w:eastAsia="Arial" w:cs="Arial"/>
          <w:b/>
        </w:rPr>
      </w:pPr>
      <w:r w:rsidRPr="00E5219B">
        <w:rPr>
          <w:rFonts w:eastAsia="Arial" w:cs="Arial"/>
          <w:b/>
        </w:rPr>
        <w:t>LA MINISTRA DE EDUCACION NACIONAL</w:t>
      </w:r>
    </w:p>
    <w:p w14:paraId="49FDF415" w14:textId="144296DB" w:rsidR="00EB76D1" w:rsidRDefault="00EB76D1" w:rsidP="0051292D">
      <w:pPr>
        <w:jc w:val="center"/>
        <w:rPr>
          <w:rFonts w:eastAsia="Arial" w:cs="Arial"/>
        </w:rPr>
      </w:pPr>
    </w:p>
    <w:p w14:paraId="2E899396" w14:textId="7C1038BF" w:rsidR="00EB76D1" w:rsidRPr="00E5219B" w:rsidRDefault="00084E82" w:rsidP="0051292D">
      <w:pPr>
        <w:jc w:val="center"/>
        <w:rPr>
          <w:rFonts w:eastAsia="Arial" w:cs="Arial"/>
        </w:rPr>
      </w:pPr>
      <w:r w:rsidRPr="00E5219B">
        <w:rPr>
          <w:rFonts w:eastAsia="Arial" w:cs="Arial"/>
        </w:rPr>
        <w:t xml:space="preserve">En </w:t>
      </w:r>
      <w:r w:rsidR="00EB76D1" w:rsidRPr="00E5219B">
        <w:rPr>
          <w:rFonts w:eastAsia="Arial" w:cs="Arial"/>
        </w:rPr>
        <w:t>ejercicio de sus facultades legales</w:t>
      </w:r>
      <w:r w:rsidRPr="00E5219B">
        <w:rPr>
          <w:rFonts w:eastAsia="Arial" w:cs="Arial"/>
        </w:rPr>
        <w:t xml:space="preserve"> </w:t>
      </w:r>
      <w:r w:rsidR="00EB76D1" w:rsidRPr="00E5219B">
        <w:rPr>
          <w:rFonts w:eastAsia="Arial" w:cs="Arial"/>
        </w:rPr>
        <w:t>y de acuerdo con lo establecido en el artículo 55 de la</w:t>
      </w:r>
      <w:r w:rsidRPr="00E5219B">
        <w:rPr>
          <w:rFonts w:eastAsia="Arial" w:cs="Arial"/>
        </w:rPr>
        <w:t xml:space="preserve"> Constitución </w:t>
      </w:r>
      <w:r w:rsidR="00EB76D1" w:rsidRPr="00E5219B">
        <w:rPr>
          <w:rFonts w:eastAsia="Arial" w:cs="Arial"/>
        </w:rPr>
        <w:t>Política</w:t>
      </w:r>
      <w:r w:rsidR="00206210">
        <w:rPr>
          <w:rFonts w:eastAsia="Arial" w:cs="Arial"/>
        </w:rPr>
        <w:t xml:space="preserve"> </w:t>
      </w:r>
      <w:r w:rsidRPr="00E5219B">
        <w:rPr>
          <w:rFonts w:eastAsia="Arial" w:cs="Arial"/>
        </w:rPr>
        <w:t>y el Decreto 1075 de 2015.</w:t>
      </w:r>
    </w:p>
    <w:p w14:paraId="6EEF9FAE" w14:textId="31E0B186" w:rsidR="00EB76D1" w:rsidRDefault="00EB76D1" w:rsidP="0051292D">
      <w:pPr>
        <w:jc w:val="center"/>
        <w:rPr>
          <w:rFonts w:eastAsia="Arial" w:cs="Arial"/>
        </w:rPr>
      </w:pPr>
    </w:p>
    <w:p w14:paraId="406EF1F0" w14:textId="77777777" w:rsidR="0051292D" w:rsidRDefault="0051292D" w:rsidP="0051292D">
      <w:pPr>
        <w:jc w:val="center"/>
        <w:rPr>
          <w:rFonts w:eastAsia="Arial" w:cs="Arial"/>
          <w:b/>
        </w:rPr>
      </w:pPr>
    </w:p>
    <w:p w14:paraId="79CDCD45" w14:textId="390CF064" w:rsidR="00EB76D1" w:rsidRPr="00E5219B" w:rsidRDefault="00EB76D1" w:rsidP="0051292D">
      <w:pPr>
        <w:jc w:val="center"/>
        <w:rPr>
          <w:rFonts w:eastAsia="Arial" w:cs="Arial"/>
          <w:b/>
        </w:rPr>
      </w:pPr>
      <w:r w:rsidRPr="00E5219B">
        <w:rPr>
          <w:rFonts w:eastAsia="Arial" w:cs="Arial"/>
          <w:b/>
        </w:rPr>
        <w:t>CONSIDERANDO</w:t>
      </w:r>
    </w:p>
    <w:p w14:paraId="6748C208" w14:textId="77777777" w:rsidR="00EB76D1" w:rsidRPr="00E5219B" w:rsidRDefault="00EB76D1" w:rsidP="0051292D">
      <w:pPr>
        <w:jc w:val="both"/>
        <w:rPr>
          <w:rFonts w:eastAsia="Arial" w:cs="Arial"/>
        </w:rPr>
      </w:pPr>
    </w:p>
    <w:p w14:paraId="6D489162" w14:textId="22D832BB" w:rsidR="00EB76D1" w:rsidRPr="00E5219B" w:rsidRDefault="00EB76D1" w:rsidP="0051292D">
      <w:pPr>
        <w:jc w:val="both"/>
        <w:rPr>
          <w:rFonts w:eastAsia="Arial" w:cs="Arial"/>
          <w:i/>
        </w:rPr>
      </w:pPr>
      <w:r w:rsidRPr="00E5219B">
        <w:rPr>
          <w:rFonts w:eastAsia="Arial" w:cs="Arial"/>
        </w:rPr>
        <w:t xml:space="preserve">Que el artículo 48 de la Constitución </w:t>
      </w:r>
      <w:r w:rsidR="00712D14" w:rsidRPr="00E5219B">
        <w:rPr>
          <w:rFonts w:eastAsia="Arial" w:cs="Arial"/>
        </w:rPr>
        <w:t xml:space="preserve">Política </w:t>
      </w:r>
      <w:r w:rsidRPr="00E5219B">
        <w:rPr>
          <w:rFonts w:eastAsia="Arial" w:cs="Arial"/>
        </w:rPr>
        <w:t>de Colombia establece que</w:t>
      </w:r>
      <w:r w:rsidR="00712D14" w:rsidRPr="00E5219B">
        <w:rPr>
          <w:rFonts w:eastAsia="Arial" w:cs="Arial"/>
        </w:rPr>
        <w:t>, «</w:t>
      </w:r>
      <w:r w:rsidRPr="00E5219B">
        <w:rPr>
          <w:rFonts w:eastAsia="Arial" w:cs="Arial"/>
          <w:i/>
        </w:rPr>
        <w:t>La Seguridad Social es un servicio público de carácter obligatorio que se prestará bajo la dirección, coordinación y control del Estado, en sujeción a los principios de eficiencia, universalidad y solidaridad, en los términos que establezca la Ley</w:t>
      </w:r>
      <w:r w:rsidR="00712D14" w:rsidRPr="00E5219B">
        <w:rPr>
          <w:rFonts w:eastAsia="Arial" w:cs="Arial"/>
          <w:i/>
        </w:rPr>
        <w:t>»</w:t>
      </w:r>
      <w:r w:rsidR="00206210">
        <w:rPr>
          <w:rFonts w:eastAsia="Arial" w:cs="Arial"/>
          <w:i/>
        </w:rPr>
        <w:t>.</w:t>
      </w:r>
    </w:p>
    <w:p w14:paraId="13FE4CB3" w14:textId="77777777" w:rsidR="00EB76D1" w:rsidRPr="00E5219B" w:rsidRDefault="00EB76D1" w:rsidP="0051292D">
      <w:pPr>
        <w:jc w:val="both"/>
        <w:rPr>
          <w:rFonts w:eastAsia="Arial" w:cs="Arial"/>
        </w:rPr>
      </w:pPr>
    </w:p>
    <w:p w14:paraId="1DD11851" w14:textId="2D5075F0" w:rsidR="00EB76D1" w:rsidRPr="00E5219B" w:rsidRDefault="00EB76D1" w:rsidP="0051292D">
      <w:pPr>
        <w:jc w:val="both"/>
        <w:rPr>
          <w:rFonts w:eastAsia="Arial" w:cs="Arial"/>
          <w:i/>
        </w:rPr>
      </w:pPr>
      <w:r w:rsidRPr="00E5219B">
        <w:rPr>
          <w:rFonts w:eastAsia="Arial" w:cs="Arial"/>
        </w:rPr>
        <w:t xml:space="preserve">Que el artículo 55 de la Constitución </w:t>
      </w:r>
      <w:r w:rsidR="009D62D4" w:rsidRPr="00E5219B">
        <w:rPr>
          <w:rFonts w:eastAsia="Arial" w:cs="Arial"/>
        </w:rPr>
        <w:t xml:space="preserve">Política </w:t>
      </w:r>
      <w:r w:rsidRPr="00E5219B">
        <w:rPr>
          <w:rFonts w:eastAsia="Arial" w:cs="Arial"/>
        </w:rPr>
        <w:t>de Colombia establece que</w:t>
      </w:r>
      <w:r w:rsidR="00712D14" w:rsidRPr="00E5219B">
        <w:rPr>
          <w:rFonts w:eastAsia="Arial" w:cs="Arial"/>
        </w:rPr>
        <w:t>,</w:t>
      </w:r>
      <w:r w:rsidRPr="00E5219B">
        <w:rPr>
          <w:rFonts w:eastAsia="Arial" w:cs="Arial"/>
        </w:rPr>
        <w:t xml:space="preserve"> </w:t>
      </w:r>
      <w:r w:rsidR="00712D14" w:rsidRPr="00E5219B">
        <w:rPr>
          <w:rFonts w:eastAsia="Arial" w:cs="Arial"/>
        </w:rPr>
        <w:t>«</w:t>
      </w:r>
      <w:r w:rsidRPr="00E5219B">
        <w:rPr>
          <w:rFonts w:eastAsia="Arial" w:cs="Arial"/>
          <w:i/>
          <w:highlight w:val="white"/>
        </w:rPr>
        <w:t>Se garantiza el derecho de negociación colectiva para regular las relaciones laborales, con las excepciones que señale la ley. Es deber del Estado promover la concertación y los demás medios para la solución pacífica de los conflictos colectivos de trabajo</w:t>
      </w:r>
      <w:r w:rsidR="00712D14" w:rsidRPr="00E5219B">
        <w:rPr>
          <w:rFonts w:eastAsia="Arial" w:cs="Arial"/>
        </w:rPr>
        <w:t>»</w:t>
      </w:r>
      <w:r w:rsidR="00206210">
        <w:rPr>
          <w:rFonts w:eastAsia="Arial" w:cs="Arial"/>
        </w:rPr>
        <w:t>.</w:t>
      </w:r>
    </w:p>
    <w:p w14:paraId="799E921F" w14:textId="77777777" w:rsidR="00EB76D1" w:rsidRPr="00E5219B" w:rsidRDefault="00EB76D1" w:rsidP="0051292D">
      <w:pPr>
        <w:jc w:val="both"/>
        <w:rPr>
          <w:rFonts w:eastAsia="Arial" w:cs="Arial"/>
        </w:rPr>
      </w:pPr>
    </w:p>
    <w:p w14:paraId="06C65C05" w14:textId="62F28EBF" w:rsidR="00084E82" w:rsidRPr="00E5219B" w:rsidRDefault="00EE1ECE" w:rsidP="0051292D">
      <w:pPr>
        <w:jc w:val="both"/>
        <w:rPr>
          <w:rFonts w:eastAsia="Arial" w:cs="Arial"/>
        </w:rPr>
      </w:pPr>
      <w:r w:rsidRPr="00E5219B">
        <w:rPr>
          <w:rFonts w:eastAsia="Arial" w:cs="Arial"/>
        </w:rPr>
        <w:t>Que en desarrollo del artículo 55 de la Constitución Política de Colombia, mediante la Ley 524 de 1999 fue aprobado el «</w:t>
      </w:r>
      <w:r w:rsidRPr="00E5219B">
        <w:rPr>
          <w:rFonts w:eastAsia="Arial" w:cs="Arial"/>
          <w:i/>
        </w:rPr>
        <w:t>Convenio Número Ciento Cincuenta y Cuatro (154) sobre el Fomento de la Negociación Colectiva</w:t>
      </w:r>
      <w:r w:rsidRPr="00E5219B">
        <w:rPr>
          <w:rFonts w:eastAsia="Arial" w:cs="Arial"/>
        </w:rPr>
        <w:t>», adoptado por la Organización del Trabajo –OIT, el cual en el artículo 2 determina la «</w:t>
      </w:r>
      <w:r w:rsidRPr="00E5219B">
        <w:rPr>
          <w:rFonts w:eastAsia="Arial" w:cs="Arial"/>
          <w:i/>
        </w:rPr>
        <w:t>negociación colectiva”</w:t>
      </w:r>
      <w:r w:rsidR="00084E82" w:rsidRPr="00E5219B">
        <w:rPr>
          <w:rFonts w:eastAsia="Arial" w:cs="Arial"/>
        </w:rPr>
        <w:t xml:space="preserve"> y su artículo 5</w:t>
      </w:r>
      <w:r w:rsidR="000B7387" w:rsidRPr="00E5219B">
        <w:rPr>
          <w:rFonts w:eastAsia="Arial" w:cs="Arial"/>
        </w:rPr>
        <w:t xml:space="preserve"> ordena específicamente su fomento.</w:t>
      </w:r>
    </w:p>
    <w:p w14:paraId="39F0810C" w14:textId="7F01B677" w:rsidR="00E07543" w:rsidRDefault="00E07543" w:rsidP="0051292D">
      <w:pPr>
        <w:jc w:val="both"/>
        <w:rPr>
          <w:rFonts w:eastAsia="Arial" w:cs="Arial"/>
        </w:rPr>
      </w:pPr>
    </w:p>
    <w:p w14:paraId="458AC20B" w14:textId="6A4DC95D" w:rsidR="009E0A2B" w:rsidRDefault="009E0A2B" w:rsidP="009E0A2B">
      <w:pPr>
        <w:jc w:val="both"/>
        <w:rPr>
          <w:rFonts w:ascii="Calibri" w:hAnsi="Calibri"/>
          <w:lang w:val="es-CO"/>
        </w:rPr>
      </w:pPr>
      <w:r>
        <w:t>Que se evidenció la dificultad de diálogo para el conocimiento de las necesidades regionales frente a las autoridades del nivel nacional, esto es, el Ministerio de Educación, la Superintendencia Nacional de Salud y el Fondo de Prestaciones Sociales del Magisterio –FOMAG.</w:t>
      </w:r>
    </w:p>
    <w:p w14:paraId="7FC1E74A" w14:textId="77777777" w:rsidR="009E0A2B" w:rsidRPr="009E0A2B" w:rsidRDefault="009E0A2B" w:rsidP="0051292D">
      <w:pPr>
        <w:jc w:val="both"/>
        <w:rPr>
          <w:rFonts w:eastAsia="Arial" w:cs="Arial"/>
          <w:lang w:val="es-CO"/>
        </w:rPr>
      </w:pPr>
    </w:p>
    <w:p w14:paraId="0268F9D9" w14:textId="15B8C2A4" w:rsidR="00704C50" w:rsidRDefault="00704C50" w:rsidP="0051292D">
      <w:pPr>
        <w:jc w:val="both"/>
        <w:rPr>
          <w:rFonts w:eastAsia="Arial" w:cs="Arial"/>
        </w:rPr>
      </w:pPr>
      <w:r w:rsidRPr="00E5219B">
        <w:rPr>
          <w:rFonts w:eastAsia="Arial" w:cs="Arial"/>
        </w:rPr>
        <w:t xml:space="preserve">Que </w:t>
      </w:r>
      <w:r w:rsidR="009E0A2B">
        <w:rPr>
          <w:rFonts w:eastAsia="Arial" w:cs="Arial"/>
        </w:rPr>
        <w:t xml:space="preserve">por lo anterior y en </w:t>
      </w:r>
      <w:r w:rsidR="00E5612B">
        <w:rPr>
          <w:rFonts w:eastAsia="Arial" w:cs="Arial"/>
        </w:rPr>
        <w:t>virtud de la negociación colectiva</w:t>
      </w:r>
      <w:r w:rsidR="009C49F3">
        <w:rPr>
          <w:rFonts w:eastAsia="Arial" w:cs="Arial"/>
        </w:rPr>
        <w:t xml:space="preserve"> </w:t>
      </w:r>
      <w:r w:rsidRPr="00E5219B">
        <w:rPr>
          <w:rFonts w:eastAsia="Arial" w:cs="Arial"/>
        </w:rPr>
        <w:t>la Ministra de Educación Yaneth Giha</w:t>
      </w:r>
      <w:r w:rsidR="009C49F3">
        <w:rPr>
          <w:rFonts w:eastAsia="Arial" w:cs="Arial"/>
        </w:rPr>
        <w:t xml:space="preserve"> Tovar</w:t>
      </w:r>
      <w:r w:rsidRPr="00E5219B">
        <w:rPr>
          <w:rFonts w:eastAsia="Arial" w:cs="Arial"/>
        </w:rPr>
        <w:t xml:space="preserve">, </w:t>
      </w:r>
      <w:r w:rsidR="009C49F3">
        <w:rPr>
          <w:rFonts w:eastAsia="Arial" w:cs="Arial"/>
        </w:rPr>
        <w:t xml:space="preserve">Alfonso Prada Gil </w:t>
      </w:r>
      <w:r w:rsidR="00E036B2">
        <w:rPr>
          <w:rFonts w:eastAsia="Arial" w:cs="Arial"/>
        </w:rPr>
        <w:t>Secretario General de P</w:t>
      </w:r>
      <w:r w:rsidRPr="00E5219B">
        <w:rPr>
          <w:rFonts w:eastAsia="Arial" w:cs="Arial"/>
        </w:rPr>
        <w:t>residencia y «</w:t>
      </w:r>
      <w:r w:rsidRPr="00E5219B">
        <w:rPr>
          <w:rFonts w:eastAsia="Arial" w:cs="Arial"/>
          <w:i/>
        </w:rPr>
        <w:t>la mesa de derechos humanos por la defensa por la defensa de la vida y el territorio</w:t>
      </w:r>
      <w:r w:rsidRPr="00E5219B">
        <w:rPr>
          <w:rFonts w:eastAsia="Arial" w:cs="Arial"/>
        </w:rPr>
        <w:t>» representada por ANUC</w:t>
      </w:r>
      <w:r w:rsidR="009C49F3">
        <w:rPr>
          <w:rFonts w:eastAsia="Arial" w:cs="Arial"/>
        </w:rPr>
        <w:t xml:space="preserve"> (Entidad sin ánimo de lucro mediante la cual se agremian los campesinos de Colombia)</w:t>
      </w:r>
      <w:r w:rsidRPr="00E5219B">
        <w:rPr>
          <w:rFonts w:eastAsia="Arial" w:cs="Arial"/>
        </w:rPr>
        <w:t xml:space="preserve"> y ASOINCA</w:t>
      </w:r>
      <w:r w:rsidR="009C49F3">
        <w:rPr>
          <w:rFonts w:eastAsia="Arial" w:cs="Arial"/>
        </w:rPr>
        <w:t xml:space="preserve"> </w:t>
      </w:r>
      <w:r w:rsidR="009C49F3" w:rsidRPr="00E5219B">
        <w:rPr>
          <w:rFonts w:eastAsia="Arial" w:cs="Arial"/>
        </w:rPr>
        <w:t>(Asociación de Institutores y Trabajad</w:t>
      </w:r>
      <w:r w:rsidR="009C49F3">
        <w:rPr>
          <w:rFonts w:eastAsia="Arial" w:cs="Arial"/>
        </w:rPr>
        <w:t xml:space="preserve">ores de la Educación del Cauca), acordaron </w:t>
      </w:r>
      <w:r w:rsidR="008E0A35">
        <w:rPr>
          <w:rFonts w:eastAsia="Arial" w:cs="Arial"/>
        </w:rPr>
        <w:t xml:space="preserve">en el punto número 3 del acta de compromisos del 21 de octubre de 2017, </w:t>
      </w:r>
      <w:r w:rsidR="009C49F3">
        <w:rPr>
          <w:rFonts w:eastAsia="Arial" w:cs="Arial"/>
        </w:rPr>
        <w:t>que «</w:t>
      </w:r>
      <w:r w:rsidR="009C49F3">
        <w:rPr>
          <w:rFonts w:eastAsia="Arial" w:cs="Arial"/>
          <w:i/>
        </w:rPr>
        <w:t xml:space="preserve">Con el fin de posibilitar el mejoramiento de la prestación del servicio médico asistencial para los docentes y beneficiarios del magisterio se crea un COMITÉ REGIONAL </w:t>
      </w:r>
      <w:r w:rsidR="009C49F3">
        <w:rPr>
          <w:rFonts w:eastAsia="Arial" w:cs="Arial"/>
          <w:i/>
        </w:rPr>
        <w:lastRenderedPageBreak/>
        <w:t xml:space="preserve">VEEDOR </w:t>
      </w:r>
      <w:r w:rsidR="002653CE">
        <w:rPr>
          <w:rFonts w:eastAsia="Arial" w:cs="Arial"/>
          <w:i/>
        </w:rPr>
        <w:t>conformado</w:t>
      </w:r>
      <w:r w:rsidR="009C49F3">
        <w:rPr>
          <w:rFonts w:eastAsia="Arial" w:cs="Arial"/>
          <w:i/>
        </w:rPr>
        <w:t xml:space="preserve"> por: un delegado por el FOMAG, un delegado por la Supersalud, un delegado por la Fiduprevisora, un delegado por la Gobernación, un delegado por la </w:t>
      </w:r>
      <w:r w:rsidR="002653CE">
        <w:rPr>
          <w:rFonts w:eastAsia="Arial" w:cs="Arial"/>
          <w:i/>
        </w:rPr>
        <w:t>Alcaldía</w:t>
      </w:r>
      <w:r w:rsidR="009C49F3">
        <w:rPr>
          <w:rFonts w:eastAsia="Arial" w:cs="Arial"/>
          <w:i/>
        </w:rPr>
        <w:t xml:space="preserve"> de </w:t>
      </w:r>
      <w:r w:rsidR="002653CE">
        <w:rPr>
          <w:rFonts w:eastAsia="Arial" w:cs="Arial"/>
          <w:i/>
        </w:rPr>
        <w:t>Popayán</w:t>
      </w:r>
      <w:r w:rsidR="009C49F3">
        <w:rPr>
          <w:rFonts w:eastAsia="Arial" w:cs="Arial"/>
          <w:i/>
        </w:rPr>
        <w:t xml:space="preserve"> y tres delgados con permiso </w:t>
      </w:r>
      <w:r w:rsidR="002653CE">
        <w:rPr>
          <w:rFonts w:eastAsia="Arial" w:cs="Arial"/>
          <w:i/>
        </w:rPr>
        <w:t>permanente</w:t>
      </w:r>
      <w:r w:rsidR="009C49F3">
        <w:rPr>
          <w:rFonts w:eastAsia="Arial" w:cs="Arial"/>
          <w:i/>
        </w:rPr>
        <w:t xml:space="preserve"> por ASOINCA</w:t>
      </w:r>
      <w:r w:rsidR="002653CE">
        <w:rPr>
          <w:rFonts w:eastAsia="Arial" w:cs="Arial"/>
          <w:i/>
        </w:rPr>
        <w:t>…(…)…</w:t>
      </w:r>
      <w:r w:rsidR="009C49F3">
        <w:rPr>
          <w:rFonts w:eastAsia="Arial" w:cs="Arial"/>
        </w:rPr>
        <w:t>»</w:t>
      </w:r>
      <w:r w:rsidR="002653CE">
        <w:rPr>
          <w:rFonts w:eastAsia="Arial" w:cs="Arial"/>
        </w:rPr>
        <w:t xml:space="preserve">. </w:t>
      </w:r>
    </w:p>
    <w:p w14:paraId="04B85E8A" w14:textId="77777777" w:rsidR="00E5612B" w:rsidRDefault="00E5612B" w:rsidP="0051292D">
      <w:pPr>
        <w:jc w:val="both"/>
        <w:rPr>
          <w:rFonts w:eastAsia="Arial" w:cs="Arial"/>
        </w:rPr>
      </w:pPr>
    </w:p>
    <w:p w14:paraId="7412DB0A" w14:textId="1D779FDB" w:rsidR="00730B35" w:rsidRPr="00E5219B" w:rsidRDefault="008E0A35" w:rsidP="0051292D">
      <w:pPr>
        <w:jc w:val="both"/>
        <w:rPr>
          <w:rFonts w:eastAsia="Arial" w:cs="Arial"/>
        </w:rPr>
      </w:pPr>
      <w:r>
        <w:rPr>
          <w:rFonts w:eastAsia="Arial" w:cs="Arial"/>
        </w:rPr>
        <w:t>Que en cumplimiento de estos acuerdos</w:t>
      </w:r>
      <w:r w:rsidR="008D4661" w:rsidRPr="00E5219B">
        <w:rPr>
          <w:rFonts w:eastAsia="Arial" w:cs="Arial"/>
        </w:rPr>
        <w:t xml:space="preserve"> </w:t>
      </w:r>
      <w:r w:rsidR="0055266A" w:rsidRPr="00E5219B">
        <w:rPr>
          <w:rFonts w:eastAsia="Arial" w:cs="Arial"/>
        </w:rPr>
        <w:t xml:space="preserve">se procedió a la instalación oficial del </w:t>
      </w:r>
      <w:r w:rsidR="00AE5AD9" w:rsidRPr="00E5219B">
        <w:rPr>
          <w:rFonts w:eastAsia="Arial" w:cs="Arial"/>
        </w:rPr>
        <w:t xml:space="preserve">Comité </w:t>
      </w:r>
      <w:r w:rsidR="004559E0">
        <w:rPr>
          <w:rFonts w:eastAsia="Arial" w:cs="Arial"/>
        </w:rPr>
        <w:t xml:space="preserve">Regional </w:t>
      </w:r>
      <w:r w:rsidR="00AE5AD9" w:rsidRPr="00E5219B">
        <w:rPr>
          <w:rFonts w:eastAsia="Arial" w:cs="Arial"/>
        </w:rPr>
        <w:t>Veedor</w:t>
      </w:r>
      <w:r w:rsidR="0055266A" w:rsidRPr="00E5219B">
        <w:rPr>
          <w:rFonts w:eastAsia="Arial" w:cs="Arial"/>
        </w:rPr>
        <w:t xml:space="preserve"> para el programa de salud del magisterio en el departamento del Cauca</w:t>
      </w:r>
      <w:r w:rsidR="001B5D36" w:rsidRPr="00E5219B">
        <w:rPr>
          <w:rFonts w:eastAsia="Arial" w:cs="Arial"/>
        </w:rPr>
        <w:t>.</w:t>
      </w:r>
      <w:r w:rsidR="009D08EB" w:rsidRPr="00E5219B">
        <w:rPr>
          <w:rFonts w:eastAsia="Arial" w:cs="Arial"/>
        </w:rPr>
        <w:t xml:space="preserve"> Los tres delegados de ASOINCA, así como del Departamento del Cauca y del municipio de Popayán fueron presentados el 12 de diciembre de 2017</w:t>
      </w:r>
      <w:r w:rsidR="001F3CD3" w:rsidRPr="00E5219B">
        <w:rPr>
          <w:rFonts w:eastAsia="Arial" w:cs="Arial"/>
        </w:rPr>
        <w:t>,</w:t>
      </w:r>
      <w:r w:rsidR="001B5D36" w:rsidRPr="00E5219B">
        <w:rPr>
          <w:rFonts w:eastAsia="Arial" w:cs="Arial"/>
        </w:rPr>
        <w:t xml:space="preserve"> mediante Acta No 002.</w:t>
      </w:r>
    </w:p>
    <w:p w14:paraId="2CFDD996" w14:textId="77777777" w:rsidR="008F52AE" w:rsidRPr="00E5219B" w:rsidRDefault="008F52AE" w:rsidP="0051292D">
      <w:pPr>
        <w:jc w:val="both"/>
        <w:rPr>
          <w:rFonts w:eastAsia="Arial" w:cs="Arial"/>
        </w:rPr>
      </w:pPr>
    </w:p>
    <w:p w14:paraId="468B48D6" w14:textId="5FA06437" w:rsidR="00F2622A" w:rsidRPr="00E5219B" w:rsidRDefault="00F2622A" w:rsidP="0051292D">
      <w:pPr>
        <w:jc w:val="both"/>
        <w:rPr>
          <w:rFonts w:eastAsia="Arial" w:cs="Arial"/>
        </w:rPr>
      </w:pPr>
      <w:r w:rsidRPr="00E5219B">
        <w:rPr>
          <w:rFonts w:eastAsia="Arial" w:cs="Arial"/>
        </w:rPr>
        <w:t>Que</w:t>
      </w:r>
      <w:r w:rsidR="008E0A35">
        <w:rPr>
          <w:rFonts w:eastAsia="Arial" w:cs="Arial"/>
        </w:rPr>
        <w:t xml:space="preserve"> la creación del c</w:t>
      </w:r>
      <w:r w:rsidRPr="00E5219B">
        <w:rPr>
          <w:rFonts w:eastAsia="Arial" w:cs="Arial"/>
        </w:rPr>
        <w:t>omité</w:t>
      </w:r>
      <w:r w:rsidR="00684249" w:rsidRPr="00E5219B">
        <w:rPr>
          <w:rFonts w:eastAsia="Arial" w:cs="Arial"/>
        </w:rPr>
        <w:t xml:space="preserve"> tiene como finalidad posibilitar el mejoramiento en la prestación del servicio médico asistencial para los docentes y beneficiarios del magisterio</w:t>
      </w:r>
      <w:r w:rsidR="00C76619" w:rsidRPr="00E5219B">
        <w:rPr>
          <w:rFonts w:eastAsia="Arial" w:cs="Arial"/>
        </w:rPr>
        <w:t xml:space="preserve"> en el Departamento del Cuaca</w:t>
      </w:r>
      <w:r w:rsidR="00684249" w:rsidRPr="00E5219B">
        <w:rPr>
          <w:rFonts w:eastAsia="Arial" w:cs="Arial"/>
        </w:rPr>
        <w:t xml:space="preserve">, a través de un seguimiento a la prestación del servicio, </w:t>
      </w:r>
      <w:r w:rsidR="00A4354B">
        <w:rPr>
          <w:rFonts w:eastAsia="Arial" w:cs="Arial"/>
        </w:rPr>
        <w:t>por parte</w:t>
      </w:r>
      <w:r w:rsidR="004559E0">
        <w:rPr>
          <w:rFonts w:eastAsia="Arial" w:cs="Arial"/>
        </w:rPr>
        <w:t xml:space="preserve"> de</w:t>
      </w:r>
      <w:r w:rsidR="00684249" w:rsidRPr="00E5219B">
        <w:rPr>
          <w:rFonts w:eastAsia="Arial" w:cs="Arial"/>
        </w:rPr>
        <w:t xml:space="preserve"> las entidades</w:t>
      </w:r>
      <w:r w:rsidR="00A40DC9" w:rsidRPr="00E5219B">
        <w:rPr>
          <w:rFonts w:eastAsia="Arial" w:cs="Arial"/>
        </w:rPr>
        <w:t xml:space="preserve"> públicas y privadas</w:t>
      </w:r>
      <w:r w:rsidR="00684249" w:rsidRPr="00E5219B">
        <w:rPr>
          <w:rFonts w:eastAsia="Arial" w:cs="Arial"/>
        </w:rPr>
        <w:t xml:space="preserve"> que componen el </w:t>
      </w:r>
      <w:r w:rsidR="00C76619" w:rsidRPr="00E5219B">
        <w:rPr>
          <w:rFonts w:eastAsia="Arial" w:cs="Arial"/>
        </w:rPr>
        <w:t xml:space="preserve">presente </w:t>
      </w:r>
      <w:r w:rsidR="00BC46C3" w:rsidRPr="00E5219B">
        <w:rPr>
          <w:rFonts w:eastAsia="Arial" w:cs="Arial"/>
        </w:rPr>
        <w:t>Comité</w:t>
      </w:r>
      <w:r w:rsidR="00DE04BC" w:rsidRPr="00E5219B">
        <w:rPr>
          <w:rFonts w:eastAsia="Arial" w:cs="Arial"/>
        </w:rPr>
        <w:t>.</w:t>
      </w:r>
    </w:p>
    <w:p w14:paraId="6EC43F80" w14:textId="77777777" w:rsidR="00B6435D" w:rsidRPr="00E5219B" w:rsidRDefault="00B6435D" w:rsidP="0051292D">
      <w:pPr>
        <w:jc w:val="both"/>
        <w:rPr>
          <w:rFonts w:eastAsia="Arial" w:cs="Arial"/>
        </w:rPr>
      </w:pPr>
    </w:p>
    <w:p w14:paraId="1E0A1459" w14:textId="1C4C4FAD" w:rsidR="004559E0" w:rsidRDefault="00B6435D" w:rsidP="0051292D">
      <w:pPr>
        <w:jc w:val="both"/>
        <w:rPr>
          <w:rFonts w:eastAsia="Arial" w:cs="Arial"/>
        </w:rPr>
      </w:pPr>
      <w:r w:rsidRPr="00E5219B">
        <w:rPr>
          <w:rFonts w:eastAsia="Arial" w:cs="Arial"/>
        </w:rPr>
        <w:t xml:space="preserve">Que </w:t>
      </w:r>
      <w:r w:rsidR="0051292D">
        <w:rPr>
          <w:rFonts w:eastAsia="Arial" w:cs="Arial"/>
        </w:rPr>
        <w:t xml:space="preserve">el artículo 2.4.4.2.3.3.1 </w:t>
      </w:r>
      <w:r w:rsidR="004559E0">
        <w:rPr>
          <w:rFonts w:eastAsia="Arial" w:cs="Arial"/>
        </w:rPr>
        <w:t xml:space="preserve">del Decreto 1075 de 2015 – Único Reglamentario del Sector Educación, consagra que en cada entidad territorial certificada existirá un Comité </w:t>
      </w:r>
      <w:r w:rsidR="0051292D">
        <w:rPr>
          <w:rFonts w:eastAsia="Arial" w:cs="Arial"/>
        </w:rPr>
        <w:t xml:space="preserve">Regional, teniendo como funciones las establecidas en el artículo </w:t>
      </w:r>
      <w:bookmarkStart w:id="0" w:name="2.4.4.2.3.3.3"/>
      <w:r w:rsidR="0051292D" w:rsidRPr="0051292D">
        <w:rPr>
          <w:rFonts w:eastAsia="Arial" w:cs="Arial"/>
        </w:rPr>
        <w:t>2.4.4.2.3.3.3</w:t>
      </w:r>
      <w:bookmarkEnd w:id="0"/>
      <w:r w:rsidR="0051292D">
        <w:rPr>
          <w:rFonts w:eastAsia="Arial" w:cs="Arial"/>
        </w:rPr>
        <w:t xml:space="preserve"> del referido Decreto 1075 de 2015, entre las que es importante referir la de </w:t>
      </w:r>
      <w:r w:rsidR="0051292D" w:rsidRPr="00E5219B">
        <w:rPr>
          <w:rFonts w:eastAsia="Arial" w:cs="Arial"/>
        </w:rPr>
        <w:t>«</w:t>
      </w:r>
      <w:r w:rsidR="0051292D" w:rsidRPr="00E5219B">
        <w:rPr>
          <w:i/>
        </w:rPr>
        <w:t>Recibir y analizar las quejas que presenten los docentes por deficiencias e irregularidades en la prestación de los servicios médico-asistenciales e informarlo a la sociedad fiduciaria administradora de los recursos del Fondo Nacional de Prestaciones Sociales del Magisterio</w:t>
      </w:r>
      <w:r w:rsidR="0051292D" w:rsidRPr="00E5219B">
        <w:t>»</w:t>
      </w:r>
      <w:r w:rsidR="0051292D">
        <w:t>.</w:t>
      </w:r>
    </w:p>
    <w:p w14:paraId="04A4AF25" w14:textId="4CBE9ACD" w:rsidR="0051292D" w:rsidRDefault="0051292D" w:rsidP="0051292D">
      <w:pPr>
        <w:jc w:val="both"/>
        <w:rPr>
          <w:rFonts w:eastAsia="Arial" w:cs="Arial"/>
        </w:rPr>
      </w:pPr>
    </w:p>
    <w:p w14:paraId="77B1BCC8" w14:textId="6E73B890" w:rsidR="00DD47A2" w:rsidRPr="00E5219B" w:rsidRDefault="0051292D" w:rsidP="0051292D">
      <w:pPr>
        <w:jc w:val="both"/>
        <w:rPr>
          <w:rFonts w:eastAsia="Arial" w:cs="Arial"/>
        </w:rPr>
      </w:pPr>
      <w:r>
        <w:t>Que con fundamento en lo anterior, y dando cumplimiento al acuerdo suscrito el 21 de octubre de 2017, el Ministerio de Educación Nacional considera necesario expedir la presente resolución mediante la cual se crea y organiza el Comité</w:t>
      </w:r>
      <w:r w:rsidR="00133FEE">
        <w:t xml:space="preserve"> Regional</w:t>
      </w:r>
      <w:r>
        <w:t xml:space="preserve"> Veedor de Salud para el Departamento del Cauca.</w:t>
      </w:r>
    </w:p>
    <w:p w14:paraId="4037C8D2" w14:textId="77777777" w:rsidR="00EB76D1" w:rsidRPr="00E5219B" w:rsidRDefault="00EB76D1" w:rsidP="0051292D">
      <w:pPr>
        <w:jc w:val="both"/>
        <w:rPr>
          <w:rFonts w:eastAsia="Arial" w:cs="Arial"/>
        </w:rPr>
      </w:pPr>
    </w:p>
    <w:p w14:paraId="2E9847FC" w14:textId="0630C719" w:rsidR="00EB76D1" w:rsidRPr="00E5219B" w:rsidRDefault="0028478E" w:rsidP="0051292D">
      <w:pPr>
        <w:jc w:val="both"/>
        <w:rPr>
          <w:rFonts w:eastAsia="Arial" w:cs="Arial"/>
        </w:rPr>
      </w:pPr>
      <w:r w:rsidRPr="00E5219B">
        <w:rPr>
          <w:rFonts w:eastAsia="Arial" w:cs="Arial"/>
        </w:rPr>
        <w:t>Que</w:t>
      </w:r>
      <w:r w:rsidR="00EB76D1" w:rsidRPr="00E5219B">
        <w:rPr>
          <w:rFonts w:eastAsia="Arial" w:cs="Arial"/>
        </w:rPr>
        <w:t xml:space="preserve"> en mérito de lo expuesto,</w:t>
      </w:r>
    </w:p>
    <w:p w14:paraId="230E670A" w14:textId="77777777" w:rsidR="00EB76D1" w:rsidRPr="00E5219B" w:rsidRDefault="00EB76D1" w:rsidP="0051292D">
      <w:pPr>
        <w:jc w:val="both"/>
        <w:rPr>
          <w:rFonts w:eastAsia="Arial" w:cs="Arial"/>
        </w:rPr>
      </w:pPr>
    </w:p>
    <w:p w14:paraId="73C2952F" w14:textId="7A1D2766" w:rsidR="00DF6CA3" w:rsidRPr="00E5219B" w:rsidRDefault="00DC7E2A" w:rsidP="0051292D">
      <w:pPr>
        <w:jc w:val="center"/>
        <w:rPr>
          <w:rFonts w:eastAsia="Arial" w:cs="Arial"/>
          <w:b/>
          <w:sz w:val="22"/>
          <w:szCs w:val="22"/>
        </w:rPr>
      </w:pPr>
      <w:r w:rsidRPr="00E5219B">
        <w:rPr>
          <w:rFonts w:eastAsia="Arial" w:cs="Arial"/>
          <w:b/>
          <w:sz w:val="22"/>
          <w:szCs w:val="22"/>
        </w:rPr>
        <w:t>RESUELVE</w:t>
      </w:r>
    </w:p>
    <w:p w14:paraId="4B7D7917" w14:textId="57C0EB02" w:rsidR="00DC7E2A" w:rsidRPr="00E5219B" w:rsidRDefault="00DC7E2A" w:rsidP="0051292D">
      <w:pPr>
        <w:jc w:val="both"/>
        <w:rPr>
          <w:rFonts w:eastAsia="Arial" w:cs="Arial"/>
          <w:b/>
          <w:sz w:val="22"/>
          <w:szCs w:val="22"/>
        </w:rPr>
      </w:pPr>
    </w:p>
    <w:p w14:paraId="393DF9F6" w14:textId="70216F68" w:rsidR="00EB76D1" w:rsidRPr="00E5219B" w:rsidRDefault="00DC7E2A" w:rsidP="0051292D">
      <w:pPr>
        <w:jc w:val="both"/>
        <w:rPr>
          <w:rFonts w:eastAsia="Arial" w:cs="Arial"/>
        </w:rPr>
      </w:pPr>
      <w:r w:rsidRPr="00E5219B">
        <w:rPr>
          <w:rFonts w:eastAsia="Arial" w:cs="Arial"/>
          <w:b/>
        </w:rPr>
        <w:t xml:space="preserve">Artículo </w:t>
      </w:r>
      <w:r w:rsidR="00DF6CA3" w:rsidRPr="00E5219B">
        <w:rPr>
          <w:rFonts w:eastAsia="Arial" w:cs="Arial"/>
          <w:b/>
        </w:rPr>
        <w:t xml:space="preserve">1. </w:t>
      </w:r>
      <w:r w:rsidR="00C528F8" w:rsidRPr="00E5219B">
        <w:rPr>
          <w:rFonts w:eastAsia="Arial" w:cs="Arial"/>
          <w:b/>
          <w:i/>
        </w:rPr>
        <w:t>Creación</w:t>
      </w:r>
      <w:r w:rsidR="0051292D">
        <w:rPr>
          <w:rFonts w:eastAsia="Arial" w:cs="Arial"/>
          <w:b/>
          <w:i/>
        </w:rPr>
        <w:t xml:space="preserve"> y organización</w:t>
      </w:r>
      <w:r w:rsidR="00C7337E" w:rsidRPr="00E5219B">
        <w:rPr>
          <w:rFonts w:eastAsia="Arial" w:cs="Arial"/>
          <w:b/>
          <w:i/>
        </w:rPr>
        <w:t xml:space="preserve"> del </w:t>
      </w:r>
      <w:r w:rsidR="00460B8A" w:rsidRPr="00E5219B">
        <w:rPr>
          <w:rFonts w:eastAsia="Arial" w:cs="Arial"/>
          <w:b/>
          <w:i/>
        </w:rPr>
        <w:t xml:space="preserve">Comité </w:t>
      </w:r>
      <w:r w:rsidR="00133FEE">
        <w:rPr>
          <w:rFonts w:eastAsia="Arial" w:cs="Arial"/>
          <w:b/>
          <w:i/>
        </w:rPr>
        <w:t xml:space="preserve">Regional </w:t>
      </w:r>
      <w:r w:rsidR="001A4451" w:rsidRPr="00E5219B">
        <w:rPr>
          <w:rFonts w:eastAsia="Arial" w:cs="Arial"/>
          <w:b/>
          <w:i/>
        </w:rPr>
        <w:t xml:space="preserve">Veedor de Salud para el </w:t>
      </w:r>
      <w:r w:rsidR="00133FEE">
        <w:rPr>
          <w:rFonts w:eastAsia="Arial" w:cs="Arial"/>
          <w:b/>
          <w:i/>
        </w:rPr>
        <w:t>D</w:t>
      </w:r>
      <w:r w:rsidR="00460B8A" w:rsidRPr="00E5219B">
        <w:rPr>
          <w:rFonts w:eastAsia="Arial" w:cs="Arial"/>
          <w:b/>
          <w:i/>
        </w:rPr>
        <w:t>epartamento del Cauca</w:t>
      </w:r>
      <w:r w:rsidR="00460B8A" w:rsidRPr="00E5219B">
        <w:rPr>
          <w:rFonts w:eastAsia="Arial" w:cs="Arial"/>
          <w:b/>
        </w:rPr>
        <w:t>.</w:t>
      </w:r>
      <w:r w:rsidR="00C7337E" w:rsidRPr="00E5219B">
        <w:rPr>
          <w:rFonts w:eastAsia="Arial" w:cs="Arial"/>
        </w:rPr>
        <w:t xml:space="preserve"> Cré</w:t>
      </w:r>
      <w:r w:rsidR="0051292D">
        <w:rPr>
          <w:rFonts w:eastAsia="Arial" w:cs="Arial"/>
        </w:rPr>
        <w:t>ese</w:t>
      </w:r>
      <w:r w:rsidR="00C7337E" w:rsidRPr="00E5219B">
        <w:rPr>
          <w:rFonts w:eastAsia="Arial" w:cs="Arial"/>
        </w:rPr>
        <w:t xml:space="preserve"> y </w:t>
      </w:r>
      <w:r w:rsidR="0051292D">
        <w:rPr>
          <w:rFonts w:eastAsia="Arial" w:cs="Arial"/>
        </w:rPr>
        <w:t>organícese</w:t>
      </w:r>
      <w:r w:rsidR="00C7337E" w:rsidRPr="00E5219B">
        <w:rPr>
          <w:rFonts w:eastAsia="Arial" w:cs="Arial"/>
        </w:rPr>
        <w:t xml:space="preserve"> </w:t>
      </w:r>
      <w:r w:rsidR="00EB76D1" w:rsidRPr="00E5219B">
        <w:rPr>
          <w:rFonts w:eastAsia="Arial" w:cs="Arial"/>
        </w:rPr>
        <w:t>el Comité</w:t>
      </w:r>
      <w:r w:rsidR="001A4451" w:rsidRPr="00E5219B">
        <w:rPr>
          <w:rFonts w:eastAsia="Arial" w:cs="Arial"/>
        </w:rPr>
        <w:t xml:space="preserve"> </w:t>
      </w:r>
      <w:r w:rsidR="00133FEE">
        <w:rPr>
          <w:rFonts w:eastAsia="Arial" w:cs="Arial"/>
        </w:rPr>
        <w:t xml:space="preserve">Regional </w:t>
      </w:r>
      <w:r w:rsidR="001A4451" w:rsidRPr="00E5219B">
        <w:rPr>
          <w:rFonts w:eastAsia="Arial" w:cs="Arial"/>
        </w:rPr>
        <w:t>Veedor de Salud para el</w:t>
      </w:r>
      <w:r w:rsidR="001A4451" w:rsidRPr="00E5219B">
        <w:rPr>
          <w:rFonts w:eastAsia="Arial" w:cs="Arial"/>
          <w:b/>
          <w:i/>
        </w:rPr>
        <w:t xml:space="preserve"> </w:t>
      </w:r>
      <w:r w:rsidR="0051292D">
        <w:rPr>
          <w:rFonts w:eastAsia="Arial" w:cs="Arial"/>
        </w:rPr>
        <w:t>D</w:t>
      </w:r>
      <w:r w:rsidR="00EB76D1" w:rsidRPr="00E5219B">
        <w:rPr>
          <w:rFonts w:eastAsia="Arial" w:cs="Arial"/>
        </w:rPr>
        <w:t xml:space="preserve">epartamento del Cauca, con el fin de </w:t>
      </w:r>
      <w:r w:rsidR="001A4451" w:rsidRPr="00E5219B">
        <w:rPr>
          <w:rFonts w:eastAsia="Arial" w:cs="Arial"/>
        </w:rPr>
        <w:t xml:space="preserve">posibilitar el mejoramiento en la prestación del servicio médico asistencial para los docentes y beneficiarios del magisterio en el Departamento del Cuaca, a través de un seguimiento a la prestación del servicio, </w:t>
      </w:r>
      <w:r w:rsidR="0051292D">
        <w:rPr>
          <w:rFonts w:eastAsia="Arial" w:cs="Arial"/>
        </w:rPr>
        <w:t xml:space="preserve">por parte de las </w:t>
      </w:r>
      <w:r w:rsidR="001A4451" w:rsidRPr="00E5219B">
        <w:rPr>
          <w:rFonts w:eastAsia="Arial" w:cs="Arial"/>
        </w:rPr>
        <w:t xml:space="preserve">entidades públicas y privadas que componen el presente </w:t>
      </w:r>
      <w:r w:rsidR="00BC46C3" w:rsidRPr="00E5219B">
        <w:rPr>
          <w:rFonts w:eastAsia="Arial" w:cs="Arial"/>
        </w:rPr>
        <w:t>Comité</w:t>
      </w:r>
      <w:r w:rsidR="001A4451" w:rsidRPr="00E5219B">
        <w:rPr>
          <w:rFonts w:eastAsia="Arial" w:cs="Arial"/>
        </w:rPr>
        <w:t>.</w:t>
      </w:r>
    </w:p>
    <w:p w14:paraId="19AB17C1" w14:textId="77777777" w:rsidR="00EB17F2" w:rsidRPr="00E5219B" w:rsidRDefault="00EB17F2" w:rsidP="0051292D">
      <w:pPr>
        <w:jc w:val="both"/>
        <w:rPr>
          <w:rFonts w:eastAsia="Arial" w:cs="Arial"/>
        </w:rPr>
      </w:pPr>
    </w:p>
    <w:p w14:paraId="53BB023B" w14:textId="5A2AAC27" w:rsidR="00EB76D1" w:rsidRPr="00E5219B" w:rsidRDefault="00154ECA" w:rsidP="0051292D">
      <w:pPr>
        <w:jc w:val="both"/>
        <w:rPr>
          <w:rFonts w:eastAsia="Arial" w:cs="Arial"/>
          <w:b/>
        </w:rPr>
      </w:pPr>
      <w:r w:rsidRPr="00E5219B">
        <w:rPr>
          <w:rFonts w:eastAsia="Arial" w:cs="Arial"/>
          <w:b/>
        </w:rPr>
        <w:t>Artículo</w:t>
      </w:r>
      <w:r w:rsidR="009A4486" w:rsidRPr="00E5219B">
        <w:rPr>
          <w:rFonts w:eastAsia="Arial" w:cs="Arial"/>
          <w:b/>
        </w:rPr>
        <w:t xml:space="preserve"> </w:t>
      </w:r>
      <w:r w:rsidR="00C528F8" w:rsidRPr="00E5219B">
        <w:rPr>
          <w:rFonts w:eastAsia="Arial" w:cs="Arial"/>
          <w:b/>
        </w:rPr>
        <w:t>2</w:t>
      </w:r>
      <w:r w:rsidR="00C7337E" w:rsidRPr="00E5219B">
        <w:rPr>
          <w:rFonts w:eastAsia="Arial" w:cs="Arial"/>
          <w:b/>
        </w:rPr>
        <w:t>.</w:t>
      </w:r>
      <w:r w:rsidR="00C528F8" w:rsidRPr="00E5219B">
        <w:rPr>
          <w:rFonts w:eastAsia="Arial" w:cs="Arial"/>
          <w:b/>
        </w:rPr>
        <w:t xml:space="preserve"> </w:t>
      </w:r>
      <w:r w:rsidR="00C528F8" w:rsidRPr="00E5219B">
        <w:rPr>
          <w:rFonts w:eastAsia="Arial" w:cs="Arial"/>
          <w:b/>
          <w:i/>
        </w:rPr>
        <w:t>Objeto</w:t>
      </w:r>
      <w:r w:rsidR="00C528F8" w:rsidRPr="00E5219B">
        <w:rPr>
          <w:rFonts w:eastAsia="Arial" w:cs="Arial"/>
          <w:b/>
        </w:rPr>
        <w:t xml:space="preserve">. </w:t>
      </w:r>
      <w:r w:rsidR="00C528F8" w:rsidRPr="00E5219B">
        <w:rPr>
          <w:rFonts w:eastAsia="Arial" w:cs="Arial"/>
        </w:rPr>
        <w:t xml:space="preserve">El </w:t>
      </w:r>
      <w:r w:rsidR="00C7337E" w:rsidRPr="00E5219B">
        <w:rPr>
          <w:rFonts w:eastAsia="Arial" w:cs="Arial"/>
        </w:rPr>
        <w:t xml:space="preserve">Comité </w:t>
      </w:r>
      <w:r w:rsidR="00133FEE">
        <w:rPr>
          <w:rFonts w:eastAsia="Arial" w:cs="Arial"/>
        </w:rPr>
        <w:t xml:space="preserve">Regional </w:t>
      </w:r>
      <w:r w:rsidR="00C7337E" w:rsidRPr="00E5219B">
        <w:rPr>
          <w:rFonts w:eastAsia="Arial" w:cs="Arial"/>
        </w:rPr>
        <w:t>Veedor</w:t>
      </w:r>
      <w:r w:rsidR="00C528F8" w:rsidRPr="00E5219B">
        <w:rPr>
          <w:rFonts w:eastAsia="Arial" w:cs="Arial"/>
        </w:rPr>
        <w:t xml:space="preserve"> del Departamento del Cauca, tiene por objeto hacer seguimiento a la prestación de los servicio</w:t>
      </w:r>
      <w:r w:rsidR="001A4451" w:rsidRPr="00E5219B">
        <w:rPr>
          <w:rFonts w:eastAsia="Arial" w:cs="Arial"/>
        </w:rPr>
        <w:t>s</w:t>
      </w:r>
      <w:r w:rsidR="00C528F8" w:rsidRPr="00E5219B">
        <w:rPr>
          <w:rFonts w:eastAsia="Arial" w:cs="Arial"/>
        </w:rPr>
        <w:t xml:space="preserve"> de salud a los docentes del Magisterio y sus beneficiarios, verificando la calidad y oportunidad en la prestación de los mismos.</w:t>
      </w:r>
    </w:p>
    <w:p w14:paraId="48517756" w14:textId="77777777" w:rsidR="00EB17F2" w:rsidRPr="00E5219B" w:rsidRDefault="00EB17F2" w:rsidP="0051292D">
      <w:pPr>
        <w:jc w:val="both"/>
        <w:rPr>
          <w:rFonts w:eastAsia="Arial" w:cs="Arial"/>
        </w:rPr>
      </w:pPr>
    </w:p>
    <w:p w14:paraId="785BF947" w14:textId="20DC2F08" w:rsidR="00EB76D1" w:rsidRPr="00E5219B" w:rsidRDefault="00460B8A" w:rsidP="0051292D">
      <w:pPr>
        <w:jc w:val="both"/>
        <w:rPr>
          <w:rFonts w:eastAsia="Arial" w:cs="Arial"/>
        </w:rPr>
      </w:pPr>
      <w:r w:rsidRPr="00E5219B">
        <w:rPr>
          <w:rFonts w:eastAsia="Arial" w:cs="Arial"/>
          <w:b/>
        </w:rPr>
        <w:t>Artículo</w:t>
      </w:r>
      <w:r w:rsidR="009A4486" w:rsidRPr="00E5219B">
        <w:rPr>
          <w:rFonts w:eastAsia="Arial" w:cs="Arial"/>
          <w:b/>
        </w:rPr>
        <w:t xml:space="preserve"> </w:t>
      </w:r>
      <w:r w:rsidR="00E617AC" w:rsidRPr="00E5219B">
        <w:rPr>
          <w:rFonts w:eastAsia="Arial" w:cs="Arial"/>
          <w:b/>
        </w:rPr>
        <w:t>3</w:t>
      </w:r>
      <w:r w:rsidRPr="00E5219B">
        <w:rPr>
          <w:rFonts w:eastAsia="Arial" w:cs="Arial"/>
          <w:b/>
        </w:rPr>
        <w:t xml:space="preserve">. </w:t>
      </w:r>
      <w:r w:rsidRPr="00E5219B">
        <w:rPr>
          <w:rFonts w:eastAsia="Arial" w:cs="Arial"/>
          <w:b/>
          <w:i/>
        </w:rPr>
        <w:t>Conformación del Comité</w:t>
      </w:r>
      <w:r w:rsidR="00FE5E3D" w:rsidRPr="00E5219B">
        <w:rPr>
          <w:rFonts w:eastAsia="Arial" w:cs="Arial"/>
          <w:b/>
        </w:rPr>
        <w:t>.</w:t>
      </w:r>
      <w:r w:rsidR="00EB76D1" w:rsidRPr="00E5219B">
        <w:rPr>
          <w:rFonts w:eastAsia="Arial" w:cs="Arial"/>
        </w:rPr>
        <w:t xml:space="preserve"> El </w:t>
      </w:r>
      <w:r w:rsidR="00315C0E" w:rsidRPr="00E5219B">
        <w:rPr>
          <w:rFonts w:eastAsia="Arial" w:cs="Arial"/>
        </w:rPr>
        <w:t>Comité Veedor de Salud para el</w:t>
      </w:r>
      <w:r w:rsidR="00315C0E" w:rsidRPr="00E5219B">
        <w:rPr>
          <w:rFonts w:eastAsia="Arial" w:cs="Arial"/>
          <w:b/>
          <w:i/>
        </w:rPr>
        <w:t xml:space="preserve"> </w:t>
      </w:r>
      <w:r w:rsidRPr="00E5219B">
        <w:rPr>
          <w:rFonts w:eastAsia="Arial" w:cs="Arial"/>
        </w:rPr>
        <w:t xml:space="preserve">del Departamento del Cauca </w:t>
      </w:r>
      <w:r w:rsidR="00EB76D1" w:rsidRPr="00E5219B">
        <w:rPr>
          <w:rFonts w:eastAsia="Arial" w:cs="Arial"/>
        </w:rPr>
        <w:t>estará conformado por:</w:t>
      </w:r>
    </w:p>
    <w:p w14:paraId="7B770D3A" w14:textId="77777777" w:rsidR="00EB76D1" w:rsidRPr="00E5219B" w:rsidRDefault="00EB76D1" w:rsidP="0051292D">
      <w:pPr>
        <w:jc w:val="both"/>
        <w:rPr>
          <w:rFonts w:eastAsia="Arial" w:cs="Arial"/>
        </w:rPr>
      </w:pPr>
    </w:p>
    <w:p w14:paraId="214374C4" w14:textId="27B08E92" w:rsidR="00EB76D1" w:rsidRPr="00E036B2" w:rsidRDefault="00A67229" w:rsidP="00E036B2">
      <w:pPr>
        <w:pStyle w:val="Prrafodelista"/>
        <w:numPr>
          <w:ilvl w:val="0"/>
          <w:numId w:val="6"/>
        </w:numPr>
        <w:jc w:val="both"/>
        <w:rPr>
          <w:rFonts w:eastAsia="Arial" w:cs="Arial"/>
        </w:rPr>
      </w:pPr>
      <w:r w:rsidRPr="00E036B2">
        <w:rPr>
          <w:rFonts w:eastAsia="Arial" w:cs="Arial"/>
        </w:rPr>
        <w:t xml:space="preserve">El(la) </w:t>
      </w:r>
      <w:r w:rsidR="00EB76D1" w:rsidRPr="00E036B2">
        <w:rPr>
          <w:rFonts w:eastAsia="Arial" w:cs="Arial"/>
        </w:rPr>
        <w:t>Director</w:t>
      </w:r>
      <w:r w:rsidRPr="00E036B2">
        <w:rPr>
          <w:rFonts w:eastAsia="Arial" w:cs="Arial"/>
        </w:rPr>
        <w:t xml:space="preserve">(a) </w:t>
      </w:r>
      <w:r w:rsidR="00EB76D1" w:rsidRPr="00E036B2">
        <w:rPr>
          <w:rFonts w:eastAsia="Arial" w:cs="Arial"/>
        </w:rPr>
        <w:t>de Fortalecimiento a la Gestión Territorial del Ministerio de Educación Nacional.</w:t>
      </w:r>
    </w:p>
    <w:p w14:paraId="33E33F12" w14:textId="0A8AE0C6" w:rsidR="00EB76D1" w:rsidRPr="00E036B2" w:rsidRDefault="00A67229" w:rsidP="00E036B2">
      <w:pPr>
        <w:pStyle w:val="Prrafodelista"/>
        <w:numPr>
          <w:ilvl w:val="0"/>
          <w:numId w:val="6"/>
        </w:numPr>
        <w:jc w:val="both"/>
        <w:rPr>
          <w:rFonts w:eastAsia="Arial" w:cs="Arial"/>
        </w:rPr>
      </w:pPr>
      <w:r w:rsidRPr="00E036B2">
        <w:rPr>
          <w:rFonts w:eastAsia="Arial" w:cs="Arial"/>
        </w:rPr>
        <w:t xml:space="preserve">El(la) </w:t>
      </w:r>
      <w:r w:rsidR="00EB76D1" w:rsidRPr="00E036B2">
        <w:rPr>
          <w:rFonts w:eastAsia="Arial" w:cs="Arial"/>
        </w:rPr>
        <w:t>Coordinador</w:t>
      </w:r>
      <w:r w:rsidRPr="00E036B2">
        <w:rPr>
          <w:rFonts w:eastAsia="Arial" w:cs="Arial"/>
        </w:rPr>
        <w:t>(</w:t>
      </w:r>
      <w:r w:rsidR="00EB76D1" w:rsidRPr="00E036B2">
        <w:rPr>
          <w:rFonts w:eastAsia="Arial" w:cs="Arial"/>
        </w:rPr>
        <w:t>a</w:t>
      </w:r>
      <w:r w:rsidRPr="00E036B2">
        <w:rPr>
          <w:rFonts w:eastAsia="Arial" w:cs="Arial"/>
        </w:rPr>
        <w:t>)</w:t>
      </w:r>
      <w:r w:rsidR="00EB76D1" w:rsidRPr="00E036B2">
        <w:rPr>
          <w:rFonts w:eastAsia="Arial" w:cs="Arial"/>
        </w:rPr>
        <w:t xml:space="preserve"> Regional Valle del </w:t>
      </w:r>
      <w:r w:rsidR="0028478E" w:rsidRPr="00E036B2">
        <w:rPr>
          <w:rFonts w:eastAsia="Arial" w:cs="Arial"/>
        </w:rPr>
        <w:t>Cauca,</w:t>
      </w:r>
      <w:r w:rsidR="00EB76D1" w:rsidRPr="00E036B2">
        <w:rPr>
          <w:rFonts w:eastAsia="Arial" w:cs="Arial"/>
        </w:rPr>
        <w:t xml:space="preserve"> Cauca y Nariño de la Superintendencia Nacional de Salud.</w:t>
      </w:r>
    </w:p>
    <w:p w14:paraId="2FF77466" w14:textId="60C68C82" w:rsidR="00EB76D1" w:rsidRPr="00E036B2" w:rsidRDefault="00A67229" w:rsidP="00E036B2">
      <w:pPr>
        <w:pStyle w:val="Prrafodelista"/>
        <w:numPr>
          <w:ilvl w:val="0"/>
          <w:numId w:val="6"/>
        </w:numPr>
        <w:jc w:val="both"/>
        <w:rPr>
          <w:rFonts w:eastAsia="Arial" w:cs="Arial"/>
        </w:rPr>
      </w:pPr>
      <w:r w:rsidRPr="00E036B2">
        <w:rPr>
          <w:rFonts w:eastAsia="Arial" w:cs="Arial"/>
        </w:rPr>
        <w:t xml:space="preserve">El (la) </w:t>
      </w:r>
      <w:r w:rsidR="00EB76D1" w:rsidRPr="00E036B2">
        <w:rPr>
          <w:rFonts w:eastAsia="Arial" w:cs="Arial"/>
        </w:rPr>
        <w:t>Asesor</w:t>
      </w:r>
      <w:r w:rsidRPr="00E036B2">
        <w:rPr>
          <w:rFonts w:eastAsia="Arial" w:cs="Arial"/>
        </w:rPr>
        <w:t>(a)</w:t>
      </w:r>
      <w:r w:rsidR="00EB76D1" w:rsidRPr="00E036B2">
        <w:rPr>
          <w:rFonts w:eastAsia="Arial" w:cs="Arial"/>
        </w:rPr>
        <w:t xml:space="preserve"> de la presidencia de </w:t>
      </w:r>
      <w:r w:rsidR="0099017C" w:rsidRPr="00E036B2">
        <w:rPr>
          <w:rFonts w:eastAsia="Arial" w:cs="Arial"/>
          <w:lang w:val="es-CO"/>
        </w:rPr>
        <w:t xml:space="preserve">la </w:t>
      </w:r>
      <w:r w:rsidR="0099017C" w:rsidRPr="00E036B2">
        <w:rPr>
          <w:rFonts w:eastAsia="Arial" w:cs="Arial"/>
        </w:rPr>
        <w:t>entidad fiduciaria que adeministre el FOMAG en los términos del artículo 3 de la Ley 91 de 1989</w:t>
      </w:r>
      <w:r w:rsidR="00EB76D1" w:rsidRPr="00E036B2">
        <w:rPr>
          <w:rFonts w:eastAsia="Arial" w:cs="Arial"/>
        </w:rPr>
        <w:t>.</w:t>
      </w:r>
    </w:p>
    <w:p w14:paraId="4339453F" w14:textId="595F60A4" w:rsidR="00EB76D1" w:rsidRPr="00E036B2" w:rsidRDefault="00EB76D1" w:rsidP="00E036B2">
      <w:pPr>
        <w:pStyle w:val="Prrafodelista"/>
        <w:numPr>
          <w:ilvl w:val="0"/>
          <w:numId w:val="6"/>
        </w:numPr>
        <w:jc w:val="both"/>
        <w:rPr>
          <w:rFonts w:eastAsia="Arial" w:cs="Arial"/>
        </w:rPr>
      </w:pPr>
      <w:r w:rsidRPr="00E036B2">
        <w:rPr>
          <w:rFonts w:eastAsia="Arial" w:cs="Arial"/>
        </w:rPr>
        <w:t>Por la Gobernación del Cauca y por la Alcaldía de Popayán se definirá de acuerdo con la delegación de cada uno de los gobernantes.</w:t>
      </w:r>
    </w:p>
    <w:p w14:paraId="072253B6" w14:textId="1474C2B9" w:rsidR="00EB76D1" w:rsidRPr="00E036B2" w:rsidRDefault="00EB76D1" w:rsidP="00E036B2">
      <w:pPr>
        <w:pStyle w:val="Prrafodelista"/>
        <w:numPr>
          <w:ilvl w:val="0"/>
          <w:numId w:val="6"/>
        </w:numPr>
        <w:jc w:val="both"/>
        <w:rPr>
          <w:rFonts w:eastAsia="Arial" w:cs="Arial"/>
        </w:rPr>
      </w:pPr>
      <w:r w:rsidRPr="00E036B2">
        <w:rPr>
          <w:rFonts w:eastAsia="Arial" w:cs="Arial"/>
        </w:rPr>
        <w:lastRenderedPageBreak/>
        <w:t xml:space="preserve">Por ASOINCA </w:t>
      </w:r>
      <w:r w:rsidR="00A67229" w:rsidRPr="00E036B2">
        <w:rPr>
          <w:rFonts w:eastAsia="Arial" w:cs="Arial"/>
        </w:rPr>
        <w:t>tres delegados, dos a cargo del departamento y uno a cargo del municipio de Popayán, quienes se designarán por acto administrativo.</w:t>
      </w:r>
    </w:p>
    <w:p w14:paraId="4AF22E14" w14:textId="77777777" w:rsidR="00EB76D1" w:rsidRPr="00E5219B" w:rsidRDefault="00EB76D1" w:rsidP="0051292D">
      <w:pPr>
        <w:jc w:val="both"/>
        <w:rPr>
          <w:rFonts w:eastAsia="Arial" w:cs="Arial"/>
        </w:rPr>
      </w:pPr>
    </w:p>
    <w:p w14:paraId="47DEA19D" w14:textId="34B5B7E8" w:rsidR="00DE1CB1" w:rsidRPr="00E5219B" w:rsidRDefault="00DE1CB1" w:rsidP="0051292D">
      <w:pPr>
        <w:jc w:val="both"/>
        <w:rPr>
          <w:rFonts w:eastAsia="Arial" w:cs="Arial"/>
        </w:rPr>
      </w:pPr>
      <w:r w:rsidRPr="00E5219B">
        <w:rPr>
          <w:rFonts w:cs="Arial"/>
          <w:b/>
        </w:rPr>
        <w:t>Artículo</w:t>
      </w:r>
      <w:r w:rsidR="009A4486" w:rsidRPr="00E5219B">
        <w:rPr>
          <w:rFonts w:cs="Arial"/>
          <w:b/>
        </w:rPr>
        <w:t xml:space="preserve"> </w:t>
      </w:r>
      <w:r w:rsidR="00BE747D" w:rsidRPr="00E5219B">
        <w:rPr>
          <w:rFonts w:cs="Arial"/>
          <w:b/>
        </w:rPr>
        <w:t>4</w:t>
      </w:r>
      <w:r w:rsidRPr="00E5219B">
        <w:rPr>
          <w:rFonts w:cs="Arial"/>
          <w:b/>
        </w:rPr>
        <w:t xml:space="preserve">. </w:t>
      </w:r>
      <w:r w:rsidRPr="00E5219B">
        <w:rPr>
          <w:rFonts w:cs="Arial"/>
          <w:b/>
          <w:i/>
        </w:rPr>
        <w:t>Sesiones</w:t>
      </w:r>
      <w:r w:rsidRPr="00E5219B">
        <w:rPr>
          <w:rFonts w:cs="Arial"/>
        </w:rPr>
        <w:t xml:space="preserve">. Los miembros del Comité se reunirán ordinariamente cada </w:t>
      </w:r>
      <w:r w:rsidR="00BE747D" w:rsidRPr="00E5219B">
        <w:rPr>
          <w:rFonts w:cs="Arial"/>
        </w:rPr>
        <w:t>dos (2)</w:t>
      </w:r>
      <w:r w:rsidRPr="00E5219B">
        <w:rPr>
          <w:rFonts w:cs="Arial"/>
        </w:rPr>
        <w:t xml:space="preserve"> meses y extraordinariamente </w:t>
      </w:r>
      <w:r w:rsidR="001E5AD8" w:rsidRPr="00E5219B">
        <w:rPr>
          <w:rFonts w:eastAsia="Arial" w:cs="Arial"/>
        </w:rPr>
        <w:t>cuando el presidente</w:t>
      </w:r>
      <w:r w:rsidR="00E036B2">
        <w:rPr>
          <w:rFonts w:eastAsia="Arial" w:cs="Arial"/>
        </w:rPr>
        <w:t>,</w:t>
      </w:r>
      <w:r w:rsidR="001E5AD8" w:rsidRPr="00E5219B">
        <w:rPr>
          <w:rFonts w:eastAsia="Arial" w:cs="Arial"/>
        </w:rPr>
        <w:t xml:space="preserve"> alguno de los miembros del </w:t>
      </w:r>
      <w:r w:rsidR="0080630A" w:rsidRPr="00E5219B">
        <w:rPr>
          <w:rFonts w:eastAsia="Arial" w:cs="Arial"/>
        </w:rPr>
        <w:t xml:space="preserve">Comité </w:t>
      </w:r>
      <w:r w:rsidR="001E5AD8" w:rsidRPr="00E5219B">
        <w:rPr>
          <w:rFonts w:eastAsia="Arial" w:cs="Arial"/>
        </w:rPr>
        <w:t xml:space="preserve">lo solicite o en general, cuando las necesidades así lo demanden. Dicha materia podrá ser objeto de reglamentación interna por parte del </w:t>
      </w:r>
      <w:r w:rsidR="0080630A" w:rsidRPr="00E5219B">
        <w:rPr>
          <w:rFonts w:eastAsia="Arial" w:cs="Arial"/>
        </w:rPr>
        <w:t>Comité</w:t>
      </w:r>
      <w:r w:rsidR="001E5AD8" w:rsidRPr="00E5219B">
        <w:rPr>
          <w:rFonts w:eastAsia="Arial" w:cs="Arial"/>
        </w:rPr>
        <w:t xml:space="preserve">. El secretario no podrá hacer convocatorias sin la aprobación de la presidencia del </w:t>
      </w:r>
      <w:r w:rsidR="0080630A" w:rsidRPr="00E5219B">
        <w:rPr>
          <w:rFonts w:eastAsia="Arial" w:cs="Arial"/>
        </w:rPr>
        <w:t xml:space="preserve">Comité </w:t>
      </w:r>
      <w:r w:rsidR="001E5AD8" w:rsidRPr="00E5219B">
        <w:rPr>
          <w:rFonts w:eastAsia="Arial" w:cs="Arial"/>
        </w:rPr>
        <w:t>o alguno de sus miembros.</w:t>
      </w:r>
    </w:p>
    <w:p w14:paraId="42EAD089" w14:textId="77777777" w:rsidR="00DE1CB1" w:rsidRPr="00E5219B" w:rsidRDefault="00DE1CB1" w:rsidP="0051292D">
      <w:pPr>
        <w:jc w:val="both"/>
        <w:rPr>
          <w:rFonts w:eastAsia="Arial" w:cs="Arial"/>
        </w:rPr>
      </w:pPr>
    </w:p>
    <w:p w14:paraId="454F0311" w14:textId="5F5BA000" w:rsidR="00DE1CB1" w:rsidRPr="00E5219B" w:rsidRDefault="00DE1CB1" w:rsidP="0051292D">
      <w:pPr>
        <w:jc w:val="both"/>
        <w:rPr>
          <w:rFonts w:cs="Arial"/>
        </w:rPr>
      </w:pPr>
      <w:r w:rsidRPr="00E5219B">
        <w:rPr>
          <w:rFonts w:cs="Arial"/>
        </w:rPr>
        <w:t xml:space="preserve">El Comité </w:t>
      </w:r>
      <w:r w:rsidR="00495EB0" w:rsidRPr="00E5219B">
        <w:rPr>
          <w:rFonts w:eastAsia="Arial" w:cs="Arial"/>
        </w:rPr>
        <w:t>podrá deliberar válidamente con la participación de la mayoría de sus miembros y adoptar decisiones con el voto favorable de la mayoría absoluta de los miembros que participen en la respectiva reunión</w:t>
      </w:r>
      <w:r w:rsidR="00495EB0" w:rsidRPr="00E5219B">
        <w:rPr>
          <w:rFonts w:cs="Arial"/>
        </w:rPr>
        <w:t>.</w:t>
      </w:r>
    </w:p>
    <w:p w14:paraId="03358137" w14:textId="77777777" w:rsidR="00DE1CB1" w:rsidRPr="00E5219B" w:rsidRDefault="00DE1CB1" w:rsidP="0051292D">
      <w:pPr>
        <w:jc w:val="both"/>
        <w:rPr>
          <w:rFonts w:eastAsia="Arial" w:cs="Arial"/>
        </w:rPr>
      </w:pPr>
    </w:p>
    <w:p w14:paraId="36AACCE2" w14:textId="18F464EE" w:rsidR="00DE1CB1" w:rsidRPr="00E5219B" w:rsidRDefault="00DE1CB1" w:rsidP="0051292D">
      <w:pPr>
        <w:jc w:val="both"/>
        <w:rPr>
          <w:rFonts w:cs="Arial"/>
        </w:rPr>
      </w:pPr>
      <w:r w:rsidRPr="00E5219B">
        <w:rPr>
          <w:rFonts w:cs="Arial"/>
        </w:rPr>
        <w:t>Excepcionalmente se podrá surtir la sesión del Comité de manera virtual, para tal efecto la Secretar</w:t>
      </w:r>
      <w:r w:rsidR="00FE5E3D" w:rsidRPr="00E5219B">
        <w:rPr>
          <w:rFonts w:cs="Arial"/>
        </w:rPr>
        <w:t>í</w:t>
      </w:r>
      <w:r w:rsidRPr="00E5219B">
        <w:rPr>
          <w:rFonts w:cs="Arial"/>
        </w:rPr>
        <w:t>a Técnica del Comité enviará a todos los miembros del Comité, el asunto o asuntos que requieran de una aprobación antes de la reunión ordinaria semanal que se adelanta, para este caso se requerirá del voto de todos los miembros del Comité.</w:t>
      </w:r>
    </w:p>
    <w:p w14:paraId="5182D2E5" w14:textId="77777777" w:rsidR="00AA7DE8" w:rsidRPr="00E5219B" w:rsidRDefault="00AA7DE8" w:rsidP="0051292D">
      <w:pPr>
        <w:jc w:val="both"/>
        <w:rPr>
          <w:rFonts w:cs="Arial"/>
        </w:rPr>
      </w:pPr>
    </w:p>
    <w:p w14:paraId="22E16F0A" w14:textId="7D762FF1" w:rsidR="00AA7DE8" w:rsidRPr="00E5219B" w:rsidRDefault="00AA7DE8" w:rsidP="0051292D">
      <w:pPr>
        <w:jc w:val="both"/>
        <w:rPr>
          <w:rFonts w:cs="Arial"/>
        </w:rPr>
      </w:pPr>
      <w:r w:rsidRPr="00E5219B">
        <w:rPr>
          <w:rFonts w:cs="Arial"/>
          <w:b/>
        </w:rPr>
        <w:t>Artículo</w:t>
      </w:r>
      <w:r w:rsidR="009A4486" w:rsidRPr="00E5219B">
        <w:rPr>
          <w:rFonts w:cs="Arial"/>
          <w:b/>
        </w:rPr>
        <w:t xml:space="preserve"> </w:t>
      </w:r>
      <w:r w:rsidR="00BE747D" w:rsidRPr="00E5219B">
        <w:rPr>
          <w:rFonts w:cs="Arial"/>
          <w:b/>
        </w:rPr>
        <w:t>5</w:t>
      </w:r>
      <w:r w:rsidRPr="00E5219B">
        <w:rPr>
          <w:rFonts w:cs="Arial"/>
          <w:b/>
        </w:rPr>
        <w:t>.</w:t>
      </w:r>
      <w:r w:rsidRPr="00E5219B">
        <w:rPr>
          <w:rFonts w:cs="Arial"/>
        </w:rPr>
        <w:t xml:space="preserve"> </w:t>
      </w:r>
      <w:r w:rsidRPr="00E5219B">
        <w:rPr>
          <w:rFonts w:cs="Arial"/>
          <w:b/>
          <w:i/>
        </w:rPr>
        <w:t>Actas Del Comité</w:t>
      </w:r>
      <w:r w:rsidRPr="00E5219B">
        <w:rPr>
          <w:rFonts w:cs="Arial"/>
        </w:rPr>
        <w:t>. De las sesiones del Comité La Secretaría Técnica dejará constancia en acta la cual contendrá las decisiones o determinaciones adoptadas por el Comité. El acta deberá ser levantada durante el desarrollo de la sesión y al finalizar la misma será suscrita por el Presidente y el Secretario Técnico del Comité, en presencia de los miembros. Las actas estarán a disposición de cada uno de los miembros, así como de los servidores públicos e interesados, y reposarán en los archivos de la Secretaría Técnica y harán parte integral de las mismas, los insumos con las observaciones del Comité y todos los soportes documentales presentados para su estudio. La Secretaría Técnica elevará actas de las sesiones virtuales, en las cuales constará la fecha en la que se envió el asunto a someter a evaluación y aprobación, la fecha en la que dieron respuesta los miembros del Comité y el sentido del voto de cada uno.</w:t>
      </w:r>
      <w:r w:rsidR="00D0259A" w:rsidRPr="00E5219B">
        <w:rPr>
          <w:rFonts w:cs="Arial"/>
        </w:rPr>
        <w:t xml:space="preserve"> </w:t>
      </w:r>
    </w:p>
    <w:p w14:paraId="3D6D8FED" w14:textId="77777777" w:rsidR="00DE1CB1" w:rsidRPr="00E5219B" w:rsidRDefault="00DE1CB1" w:rsidP="0051292D">
      <w:pPr>
        <w:jc w:val="both"/>
        <w:rPr>
          <w:rFonts w:eastAsia="Arial" w:cs="Arial"/>
        </w:rPr>
      </w:pPr>
    </w:p>
    <w:p w14:paraId="2F3740E7" w14:textId="7DFD21EF" w:rsidR="00EB76D1" w:rsidRPr="00E5219B" w:rsidRDefault="00460B8A" w:rsidP="0051292D">
      <w:pPr>
        <w:jc w:val="both"/>
        <w:rPr>
          <w:rFonts w:eastAsia="Arial" w:cs="Arial"/>
        </w:rPr>
      </w:pPr>
      <w:r w:rsidRPr="00E5219B">
        <w:rPr>
          <w:rFonts w:eastAsia="Arial" w:cs="Arial"/>
          <w:b/>
        </w:rPr>
        <w:t>Artículo</w:t>
      </w:r>
      <w:r w:rsidR="009A4486" w:rsidRPr="00E5219B">
        <w:rPr>
          <w:rFonts w:eastAsia="Arial" w:cs="Arial"/>
          <w:b/>
        </w:rPr>
        <w:t xml:space="preserve"> </w:t>
      </w:r>
      <w:r w:rsidR="00BE747D" w:rsidRPr="00E5219B">
        <w:rPr>
          <w:rFonts w:eastAsia="Arial" w:cs="Arial"/>
          <w:b/>
        </w:rPr>
        <w:t>6.</w:t>
      </w:r>
      <w:r w:rsidRPr="00E5219B">
        <w:rPr>
          <w:rFonts w:eastAsia="Arial" w:cs="Arial"/>
          <w:b/>
        </w:rPr>
        <w:t xml:space="preserve"> </w:t>
      </w:r>
      <w:r w:rsidRPr="00E5219B">
        <w:rPr>
          <w:rFonts w:eastAsia="Arial" w:cs="Arial"/>
          <w:b/>
          <w:i/>
        </w:rPr>
        <w:t>Funciones del Comité.</w:t>
      </w:r>
      <w:r w:rsidR="00EB76D1" w:rsidRPr="00E5219B">
        <w:rPr>
          <w:rFonts w:eastAsia="Arial" w:cs="Arial"/>
        </w:rPr>
        <w:t xml:space="preserve"> Las funciones del Comité serán</w:t>
      </w:r>
      <w:r w:rsidRPr="00E5219B">
        <w:rPr>
          <w:rFonts w:eastAsia="Arial" w:cs="Arial"/>
        </w:rPr>
        <w:t xml:space="preserve"> las siguientes.</w:t>
      </w:r>
    </w:p>
    <w:p w14:paraId="75C1B488" w14:textId="77777777" w:rsidR="00EB76D1" w:rsidRPr="00E5219B" w:rsidRDefault="00EB76D1" w:rsidP="0051292D">
      <w:pPr>
        <w:jc w:val="both"/>
        <w:rPr>
          <w:rFonts w:eastAsia="Arial" w:cs="Arial"/>
        </w:rPr>
      </w:pPr>
    </w:p>
    <w:p w14:paraId="2337C4B6" w14:textId="77777777" w:rsidR="00EB76D1" w:rsidRPr="00E5219B" w:rsidRDefault="00EB76D1" w:rsidP="0051292D">
      <w:pPr>
        <w:jc w:val="both"/>
        <w:rPr>
          <w:rFonts w:eastAsia="Arial" w:cs="Arial"/>
        </w:rPr>
      </w:pPr>
      <w:r w:rsidRPr="00E5219B">
        <w:rPr>
          <w:rFonts w:eastAsia="Arial" w:cs="Arial"/>
        </w:rPr>
        <w:t>1. Definir su propio reglamento operativo.</w:t>
      </w:r>
    </w:p>
    <w:p w14:paraId="2D8244F9" w14:textId="77777777" w:rsidR="00EB76D1" w:rsidRPr="00E5219B" w:rsidRDefault="00EB76D1" w:rsidP="0051292D">
      <w:pPr>
        <w:jc w:val="both"/>
        <w:rPr>
          <w:rFonts w:eastAsia="Arial" w:cs="Arial"/>
        </w:rPr>
      </w:pPr>
    </w:p>
    <w:p w14:paraId="0E089528" w14:textId="5EC76495" w:rsidR="002170A7" w:rsidRPr="00E5219B" w:rsidRDefault="00EB76D1" w:rsidP="0051292D">
      <w:pPr>
        <w:jc w:val="both"/>
        <w:rPr>
          <w:rFonts w:eastAsia="Arial" w:cs="Arial"/>
        </w:rPr>
      </w:pPr>
      <w:r w:rsidRPr="00E5219B">
        <w:rPr>
          <w:rFonts w:eastAsia="Arial" w:cs="Arial"/>
        </w:rPr>
        <w:t>2. Definir un plan de acción para la formulación e implementación de estrategias para mejorar la prestación de los servicios médicos asistenciales, de acuerdo con los lineamientos técnicos de</w:t>
      </w:r>
      <w:r w:rsidR="002170A7" w:rsidRPr="00E5219B">
        <w:rPr>
          <w:rFonts w:eastAsia="Arial" w:cs="Arial"/>
        </w:rPr>
        <w:t>l instrumento jurídico mediante el cual resultó seleccionado el operador de la prestación de los servicios de salud en el Departamento, de acuerdo con el procedimiento establecido en la Ley.</w:t>
      </w:r>
    </w:p>
    <w:p w14:paraId="41DDCE5D" w14:textId="77777777" w:rsidR="00367B0F" w:rsidRPr="00E5219B" w:rsidRDefault="00367B0F" w:rsidP="0051292D">
      <w:pPr>
        <w:jc w:val="both"/>
        <w:rPr>
          <w:rFonts w:eastAsia="Arial" w:cs="Arial"/>
        </w:rPr>
      </w:pPr>
    </w:p>
    <w:p w14:paraId="226AA424" w14:textId="1D07B73F" w:rsidR="00B97AA7" w:rsidRPr="00E5219B" w:rsidRDefault="00B97AA7" w:rsidP="0051292D">
      <w:pPr>
        <w:jc w:val="both"/>
        <w:rPr>
          <w:rFonts w:eastAsia="Arial" w:cs="Arial"/>
        </w:rPr>
      </w:pPr>
      <w:r w:rsidRPr="00E5219B">
        <w:rPr>
          <w:rFonts w:eastAsia="Arial" w:cs="Arial"/>
        </w:rPr>
        <w:t>3. Poner en conocimiento del operador de la prestación de los servicios de salud los planes y acciones encaminados al mejoramiento en la prestación del servicio, los cuales deben ser acatados en los términos de los lineamientos técnicos del instrumento jurídico mediante el cual resultó seleccionado el operador de la prestación de los servicios de salud en el Departamento, de acuerdo con el procedimiento establecido en la Ley.</w:t>
      </w:r>
    </w:p>
    <w:p w14:paraId="4C0D9C84" w14:textId="3A7EE247" w:rsidR="000D4D27" w:rsidRPr="00E5219B" w:rsidRDefault="000D4D27" w:rsidP="0051292D">
      <w:pPr>
        <w:jc w:val="both"/>
        <w:rPr>
          <w:rFonts w:eastAsia="Arial" w:cs="Arial"/>
        </w:rPr>
      </w:pPr>
    </w:p>
    <w:p w14:paraId="30BB9815" w14:textId="1B3E378A" w:rsidR="000D4D27" w:rsidRPr="00E5219B" w:rsidRDefault="000D4D27" w:rsidP="0051292D">
      <w:pPr>
        <w:jc w:val="both"/>
        <w:rPr>
          <w:rFonts w:eastAsia="Arial" w:cs="Arial"/>
        </w:rPr>
      </w:pPr>
      <w:r w:rsidRPr="00E5219B">
        <w:rPr>
          <w:rFonts w:eastAsia="Arial" w:cs="Arial"/>
        </w:rPr>
        <w:t>4. Hacer seguimiento a los planes de mejoramiento y acciones correctivas decididas e informadas al operador de la prestación de los servicios de salud en el Departamento.</w:t>
      </w:r>
    </w:p>
    <w:p w14:paraId="0EEC9F1C" w14:textId="77777777" w:rsidR="00EB76D1" w:rsidRPr="00E5219B" w:rsidRDefault="00EB76D1" w:rsidP="0051292D">
      <w:pPr>
        <w:jc w:val="both"/>
        <w:rPr>
          <w:rFonts w:eastAsia="Arial" w:cs="Arial"/>
        </w:rPr>
      </w:pPr>
    </w:p>
    <w:p w14:paraId="26A09EE9" w14:textId="0A3946D3" w:rsidR="00EB76D1" w:rsidRPr="00E5219B" w:rsidRDefault="00111E6D" w:rsidP="0051292D">
      <w:pPr>
        <w:jc w:val="both"/>
        <w:rPr>
          <w:rFonts w:eastAsia="Arial" w:cs="Arial"/>
        </w:rPr>
      </w:pPr>
      <w:r w:rsidRPr="00E5219B">
        <w:rPr>
          <w:rFonts w:eastAsia="Arial" w:cs="Arial"/>
        </w:rPr>
        <w:t>5</w:t>
      </w:r>
      <w:r w:rsidR="00EB76D1" w:rsidRPr="00E5219B">
        <w:rPr>
          <w:rFonts w:eastAsia="Arial" w:cs="Arial"/>
        </w:rPr>
        <w:t>. Mantener</w:t>
      </w:r>
      <w:r w:rsidR="00DA4DD1" w:rsidRPr="00E5219B">
        <w:rPr>
          <w:rFonts w:eastAsia="Arial" w:cs="Arial"/>
        </w:rPr>
        <w:t>se informado</w:t>
      </w:r>
      <w:r w:rsidR="00EB76D1" w:rsidRPr="00E5219B">
        <w:rPr>
          <w:rFonts w:eastAsia="Arial" w:cs="Arial"/>
        </w:rPr>
        <w:t xml:space="preserve"> sobre l</w:t>
      </w:r>
      <w:r w:rsidR="00D0259A" w:rsidRPr="00E5219B">
        <w:rPr>
          <w:rFonts w:eastAsia="Arial" w:cs="Arial"/>
        </w:rPr>
        <w:t>as condiciones en las que los operadores vienen prestando el servicio a los usuarios.</w:t>
      </w:r>
    </w:p>
    <w:p w14:paraId="7AFD0AC9" w14:textId="77777777" w:rsidR="00EB76D1" w:rsidRPr="00E5219B" w:rsidRDefault="00EB76D1" w:rsidP="0051292D">
      <w:pPr>
        <w:jc w:val="both"/>
        <w:rPr>
          <w:rFonts w:eastAsia="Arial" w:cs="Arial"/>
          <w:lang w:val="es-CO"/>
        </w:rPr>
      </w:pPr>
    </w:p>
    <w:p w14:paraId="4B9BF041" w14:textId="77777777" w:rsidR="009E0A2B" w:rsidRDefault="00B06C9B" w:rsidP="009E0A2B">
      <w:pPr>
        <w:jc w:val="both"/>
        <w:rPr>
          <w:rFonts w:ascii="Calibri" w:hAnsi="Calibri"/>
          <w:lang w:val="es-ES_tradnl"/>
        </w:rPr>
      </w:pPr>
      <w:r w:rsidRPr="00E5219B">
        <w:rPr>
          <w:rFonts w:eastAsia="Arial" w:cs="Arial"/>
          <w:b/>
        </w:rPr>
        <w:t>Artículo</w:t>
      </w:r>
      <w:r w:rsidR="009A4486" w:rsidRPr="00E5219B">
        <w:rPr>
          <w:rFonts w:eastAsia="Arial" w:cs="Arial"/>
          <w:b/>
        </w:rPr>
        <w:t xml:space="preserve"> </w:t>
      </w:r>
      <w:r w:rsidR="000B33F6" w:rsidRPr="00E5219B">
        <w:rPr>
          <w:rFonts w:eastAsia="Arial" w:cs="Arial"/>
          <w:b/>
        </w:rPr>
        <w:t>7</w:t>
      </w:r>
      <w:r w:rsidRPr="00E5219B">
        <w:rPr>
          <w:rFonts w:eastAsia="Arial" w:cs="Arial"/>
          <w:b/>
        </w:rPr>
        <w:t xml:space="preserve">. </w:t>
      </w:r>
      <w:r w:rsidRPr="00E5219B">
        <w:rPr>
          <w:rFonts w:eastAsia="Arial" w:cs="Arial"/>
          <w:b/>
          <w:i/>
        </w:rPr>
        <w:t>Presidencia del Comité</w:t>
      </w:r>
      <w:r w:rsidR="00212444" w:rsidRPr="00E5219B">
        <w:rPr>
          <w:rFonts w:eastAsia="Arial" w:cs="Arial"/>
        </w:rPr>
        <w:t xml:space="preserve">. </w:t>
      </w:r>
      <w:r w:rsidR="009E0A2B">
        <w:rPr>
          <w:lang w:val="es-ES_tradnl"/>
        </w:rPr>
        <w:t xml:space="preserve">La presidencia del Comité será elegida por sus miembros para periodos de 1 año. Sin perjuicio de lo anterior, la presidencia será ejercida en el primer período por la Dirección de Fortalecimiento a la Gestión Territorial del </w:t>
      </w:r>
      <w:r w:rsidR="009E0A2B">
        <w:rPr>
          <w:lang w:val="es-ES_tradnl"/>
        </w:rPr>
        <w:lastRenderedPageBreak/>
        <w:t>Ministerio de Educación Nacional. La presidencia podrá ser reelegida de manera inmediata. No se podrá ejercer simultáneamente la presidencia y la secretaría técnica.</w:t>
      </w:r>
    </w:p>
    <w:p w14:paraId="1EAA3B92" w14:textId="77777777" w:rsidR="00212444" w:rsidRPr="00E5219B" w:rsidRDefault="00212444" w:rsidP="0051292D">
      <w:pPr>
        <w:jc w:val="both"/>
        <w:rPr>
          <w:rFonts w:eastAsia="Arial" w:cs="Arial"/>
        </w:rPr>
      </w:pPr>
    </w:p>
    <w:p w14:paraId="3721CE1F" w14:textId="28B9DF3C" w:rsidR="006347D1" w:rsidRPr="00E5219B" w:rsidRDefault="00754454" w:rsidP="0051292D">
      <w:pPr>
        <w:jc w:val="both"/>
        <w:rPr>
          <w:rFonts w:eastAsia="Arial" w:cs="Arial"/>
        </w:rPr>
      </w:pPr>
      <w:r w:rsidRPr="00E5219B">
        <w:rPr>
          <w:rFonts w:eastAsia="Arial" w:cs="Arial"/>
          <w:b/>
        </w:rPr>
        <w:t>Artículo</w:t>
      </w:r>
      <w:r w:rsidR="009A4486" w:rsidRPr="00E5219B">
        <w:rPr>
          <w:rFonts w:eastAsia="Arial" w:cs="Arial"/>
          <w:b/>
        </w:rPr>
        <w:t xml:space="preserve"> </w:t>
      </w:r>
      <w:r w:rsidR="00A97B3B" w:rsidRPr="00E5219B">
        <w:rPr>
          <w:rFonts w:eastAsia="Arial" w:cs="Arial"/>
          <w:b/>
        </w:rPr>
        <w:t>8</w:t>
      </w:r>
      <w:r w:rsidR="00B06C9B" w:rsidRPr="00E5219B">
        <w:rPr>
          <w:rFonts w:eastAsia="Arial" w:cs="Arial"/>
          <w:b/>
        </w:rPr>
        <w:t xml:space="preserve">. </w:t>
      </w:r>
      <w:r w:rsidR="00B06C9B" w:rsidRPr="00E5219B">
        <w:rPr>
          <w:rFonts w:eastAsia="Arial" w:cs="Arial"/>
          <w:b/>
          <w:i/>
        </w:rPr>
        <w:t>Secretaría Técnica del Comité</w:t>
      </w:r>
      <w:r w:rsidR="00B06C9B" w:rsidRPr="00E5219B">
        <w:rPr>
          <w:rFonts w:eastAsia="Arial" w:cs="Arial"/>
          <w:b/>
        </w:rPr>
        <w:t>.</w:t>
      </w:r>
      <w:r w:rsidR="00EB76D1" w:rsidRPr="00E5219B">
        <w:rPr>
          <w:rFonts w:eastAsia="Arial" w:cs="Arial"/>
        </w:rPr>
        <w:t xml:space="preserve"> </w:t>
      </w:r>
      <w:r w:rsidR="009E0A2B">
        <w:rPr>
          <w:lang w:val="es-ES_tradnl"/>
        </w:rPr>
        <w:t>La secretaría técnica del Comité será elegida por sus miembros para periodos de 1 año. Sin perjuicio de lo anterior, la secretaría técnica será ejercida en el primer período por la Secretaría de Educación Municipal. La secretaría técnica podrá ser reelegida de manera inmediata. No se podrá ejercer simultáneamente la presidencia y la secretaría técnica.</w:t>
      </w:r>
    </w:p>
    <w:p w14:paraId="0B14FE29" w14:textId="77777777" w:rsidR="006347D1" w:rsidRPr="00E5219B" w:rsidRDefault="006347D1" w:rsidP="0051292D">
      <w:pPr>
        <w:jc w:val="both"/>
        <w:rPr>
          <w:rFonts w:eastAsia="Arial" w:cs="Arial"/>
        </w:rPr>
      </w:pPr>
    </w:p>
    <w:p w14:paraId="12AC2FF6" w14:textId="3F753529" w:rsidR="00790913" w:rsidRPr="00E5219B" w:rsidRDefault="00790913" w:rsidP="0051292D">
      <w:pPr>
        <w:jc w:val="both"/>
        <w:rPr>
          <w:rFonts w:eastAsia="Arial" w:cs="Arial"/>
        </w:rPr>
      </w:pPr>
      <w:r w:rsidRPr="00E5219B">
        <w:rPr>
          <w:rFonts w:eastAsia="Arial" w:cs="Arial"/>
          <w:b/>
        </w:rPr>
        <w:t>Artículo</w:t>
      </w:r>
      <w:r w:rsidR="009A4486" w:rsidRPr="00E5219B">
        <w:rPr>
          <w:rFonts w:eastAsia="Arial" w:cs="Arial"/>
          <w:b/>
        </w:rPr>
        <w:t xml:space="preserve"> </w:t>
      </w:r>
      <w:r w:rsidRPr="00E5219B">
        <w:rPr>
          <w:rFonts w:eastAsia="Arial" w:cs="Arial"/>
          <w:b/>
        </w:rPr>
        <w:t xml:space="preserve">9. </w:t>
      </w:r>
      <w:r w:rsidRPr="00E5219B">
        <w:rPr>
          <w:rFonts w:eastAsia="Arial" w:cs="Arial"/>
          <w:b/>
          <w:i/>
        </w:rPr>
        <w:t>Funciones de la Secretaría Técnica</w:t>
      </w:r>
      <w:r w:rsidRPr="00E5219B">
        <w:rPr>
          <w:rFonts w:eastAsia="Arial" w:cs="Arial"/>
          <w:b/>
        </w:rPr>
        <w:t>.</w:t>
      </w:r>
      <w:r w:rsidRPr="00E5219B">
        <w:rPr>
          <w:rFonts w:eastAsia="Arial" w:cs="Arial"/>
        </w:rPr>
        <w:t xml:space="preserve"> Las funciones de la Secretaría Técnica serán las siguientes:</w:t>
      </w:r>
    </w:p>
    <w:p w14:paraId="28418C2C" w14:textId="77777777" w:rsidR="00790913" w:rsidRPr="00E5219B" w:rsidRDefault="00790913" w:rsidP="0051292D">
      <w:pPr>
        <w:jc w:val="both"/>
        <w:rPr>
          <w:rFonts w:eastAsia="Arial" w:cs="Arial"/>
        </w:rPr>
      </w:pPr>
    </w:p>
    <w:p w14:paraId="643042DD" w14:textId="77777777" w:rsidR="00EB76D1" w:rsidRPr="00E5219B" w:rsidRDefault="00EB76D1" w:rsidP="0051292D">
      <w:pPr>
        <w:jc w:val="both"/>
        <w:rPr>
          <w:rFonts w:eastAsia="Arial" w:cs="Arial"/>
        </w:rPr>
      </w:pPr>
      <w:r w:rsidRPr="00E5219B">
        <w:rPr>
          <w:rFonts w:eastAsia="Arial" w:cs="Arial"/>
        </w:rPr>
        <w:t>1. Elaborar las actas de las reuniones del Comité.</w:t>
      </w:r>
    </w:p>
    <w:p w14:paraId="2A81F38D" w14:textId="3ED07687" w:rsidR="00EB76D1" w:rsidRPr="00E5219B" w:rsidRDefault="00EB76D1" w:rsidP="0051292D">
      <w:pPr>
        <w:jc w:val="both"/>
        <w:rPr>
          <w:rFonts w:eastAsia="Arial" w:cs="Arial"/>
        </w:rPr>
      </w:pPr>
      <w:r w:rsidRPr="00E5219B">
        <w:rPr>
          <w:rFonts w:eastAsia="Arial" w:cs="Arial"/>
        </w:rPr>
        <w:t>2. Convocar periódicamente a reuniones ordinarias, y en todo caso al menos una vez cada dos (2) meses.</w:t>
      </w:r>
    </w:p>
    <w:p w14:paraId="566924D7" w14:textId="766F76A3" w:rsidR="00EB76D1" w:rsidRPr="00E5219B" w:rsidRDefault="00EB76D1" w:rsidP="0051292D">
      <w:pPr>
        <w:jc w:val="both"/>
        <w:rPr>
          <w:rFonts w:eastAsia="Arial" w:cs="Arial"/>
        </w:rPr>
      </w:pPr>
      <w:r w:rsidRPr="00E5219B">
        <w:rPr>
          <w:rFonts w:eastAsia="Arial" w:cs="Arial"/>
        </w:rPr>
        <w:t>3. Convocar a reuniones extraordinarias</w:t>
      </w:r>
      <w:r w:rsidR="00A97B3B" w:rsidRPr="00E5219B">
        <w:rPr>
          <w:rFonts w:eastAsia="Arial" w:cs="Arial"/>
        </w:rPr>
        <w:t xml:space="preserve">, cuando el presidente así lo determine, alguno de los miembros del </w:t>
      </w:r>
      <w:r w:rsidR="0080630A" w:rsidRPr="00E5219B">
        <w:rPr>
          <w:rFonts w:eastAsia="Arial" w:cs="Arial"/>
        </w:rPr>
        <w:t xml:space="preserve">Comité </w:t>
      </w:r>
      <w:r w:rsidR="00A97B3B" w:rsidRPr="00E5219B">
        <w:rPr>
          <w:rFonts w:eastAsia="Arial" w:cs="Arial"/>
        </w:rPr>
        <w:t>lo solicite o en general,</w:t>
      </w:r>
      <w:r w:rsidRPr="00E5219B">
        <w:rPr>
          <w:rFonts w:eastAsia="Arial" w:cs="Arial"/>
        </w:rPr>
        <w:t xml:space="preserve"> cuando las necesidades así lo </w:t>
      </w:r>
      <w:r w:rsidR="00A97B3B" w:rsidRPr="00E5219B">
        <w:rPr>
          <w:rFonts w:eastAsia="Arial" w:cs="Arial"/>
        </w:rPr>
        <w:t>demanden</w:t>
      </w:r>
      <w:r w:rsidRPr="00E5219B">
        <w:rPr>
          <w:rFonts w:eastAsia="Arial" w:cs="Arial"/>
        </w:rPr>
        <w:t>.</w:t>
      </w:r>
      <w:r w:rsidR="00A97B3B" w:rsidRPr="00E5219B">
        <w:rPr>
          <w:rFonts w:eastAsia="Arial" w:cs="Arial"/>
        </w:rPr>
        <w:t xml:space="preserve"> Dicha materia podrá ser objeto de reglamentación interna por parte del </w:t>
      </w:r>
      <w:r w:rsidR="0080630A" w:rsidRPr="00E5219B">
        <w:rPr>
          <w:rFonts w:eastAsia="Arial" w:cs="Arial"/>
        </w:rPr>
        <w:t>Comité</w:t>
      </w:r>
      <w:r w:rsidR="00571287" w:rsidRPr="00E5219B">
        <w:rPr>
          <w:rFonts w:eastAsia="Arial" w:cs="Arial"/>
        </w:rPr>
        <w:t>. El secretario no podrá hacer convocatorias sin la aprobaci</w:t>
      </w:r>
      <w:r w:rsidR="001D5C4A" w:rsidRPr="00E5219B">
        <w:rPr>
          <w:rFonts w:eastAsia="Arial" w:cs="Arial"/>
        </w:rPr>
        <w:t xml:space="preserve">ón de la presidencia del </w:t>
      </w:r>
      <w:r w:rsidR="0080630A" w:rsidRPr="00E5219B">
        <w:rPr>
          <w:rFonts w:eastAsia="Arial" w:cs="Arial"/>
        </w:rPr>
        <w:t xml:space="preserve">Comité </w:t>
      </w:r>
      <w:r w:rsidR="00571287" w:rsidRPr="00E5219B">
        <w:rPr>
          <w:rFonts w:eastAsia="Arial" w:cs="Arial"/>
        </w:rPr>
        <w:t>o alguno de sus miembros.</w:t>
      </w:r>
    </w:p>
    <w:p w14:paraId="1AB723ED" w14:textId="44414280" w:rsidR="00EB76D1" w:rsidRPr="00E5219B" w:rsidRDefault="00EB76D1" w:rsidP="0051292D">
      <w:pPr>
        <w:jc w:val="both"/>
        <w:rPr>
          <w:rFonts w:eastAsia="Arial" w:cs="Arial"/>
        </w:rPr>
      </w:pPr>
      <w:r w:rsidRPr="00E5219B">
        <w:rPr>
          <w:rFonts w:eastAsia="Arial" w:cs="Arial"/>
        </w:rPr>
        <w:t xml:space="preserve">4. Presentar los informes que requiera el </w:t>
      </w:r>
      <w:r w:rsidR="0080630A" w:rsidRPr="00E5219B">
        <w:rPr>
          <w:rFonts w:eastAsia="Arial" w:cs="Arial"/>
        </w:rPr>
        <w:t>Comité</w:t>
      </w:r>
      <w:r w:rsidRPr="00E5219B">
        <w:rPr>
          <w:rFonts w:eastAsia="Arial" w:cs="Arial"/>
        </w:rPr>
        <w:t>.</w:t>
      </w:r>
    </w:p>
    <w:p w14:paraId="7EE9EA13" w14:textId="304BF3BE" w:rsidR="00EB76D1" w:rsidRPr="00E5219B" w:rsidRDefault="00EB76D1" w:rsidP="0051292D">
      <w:pPr>
        <w:jc w:val="both"/>
        <w:rPr>
          <w:rFonts w:eastAsia="Arial" w:cs="Arial"/>
        </w:rPr>
      </w:pPr>
      <w:r w:rsidRPr="00E5219B">
        <w:rPr>
          <w:rFonts w:eastAsia="Arial" w:cs="Arial"/>
        </w:rPr>
        <w:t xml:space="preserve">5. Las demás que le sean asignadas por el </w:t>
      </w:r>
      <w:r w:rsidR="0080630A" w:rsidRPr="00E5219B">
        <w:rPr>
          <w:rFonts w:eastAsia="Arial" w:cs="Arial"/>
        </w:rPr>
        <w:t>Comité</w:t>
      </w:r>
      <w:r w:rsidRPr="00E5219B">
        <w:rPr>
          <w:rFonts w:eastAsia="Arial" w:cs="Arial"/>
        </w:rPr>
        <w:t>.</w:t>
      </w:r>
      <w:r w:rsidR="00A416C4" w:rsidRPr="00E5219B">
        <w:rPr>
          <w:rFonts w:eastAsia="Arial" w:cs="Arial"/>
        </w:rPr>
        <w:t>»</w:t>
      </w:r>
    </w:p>
    <w:p w14:paraId="6E3A398D" w14:textId="0D8F59C1" w:rsidR="00E617AC" w:rsidRPr="00E5219B" w:rsidRDefault="00E617AC" w:rsidP="0051292D">
      <w:pPr>
        <w:jc w:val="both"/>
        <w:rPr>
          <w:rFonts w:eastAsia="Arial" w:cs="Arial"/>
        </w:rPr>
      </w:pPr>
    </w:p>
    <w:p w14:paraId="0F0A733A" w14:textId="59F45579" w:rsidR="00EB76D1" w:rsidRPr="00E5219B" w:rsidRDefault="009A4486" w:rsidP="0051292D">
      <w:pPr>
        <w:jc w:val="both"/>
        <w:rPr>
          <w:rFonts w:eastAsia="Arial" w:cs="Arial"/>
        </w:rPr>
      </w:pPr>
      <w:r w:rsidRPr="00E5219B">
        <w:rPr>
          <w:rFonts w:eastAsia="Arial" w:cs="Arial"/>
          <w:b/>
        </w:rPr>
        <w:t xml:space="preserve">Artículo 10. </w:t>
      </w:r>
      <w:r w:rsidRPr="00E5219B">
        <w:rPr>
          <w:rFonts w:eastAsia="Arial" w:cs="Arial"/>
          <w:b/>
          <w:i/>
        </w:rPr>
        <w:t>Vigencia</w:t>
      </w:r>
      <w:r w:rsidR="005C515E" w:rsidRPr="00E5219B">
        <w:rPr>
          <w:rFonts w:eastAsia="Arial" w:cs="Arial"/>
          <w:b/>
        </w:rPr>
        <w:t>.</w:t>
      </w:r>
      <w:r w:rsidR="00EB76D1" w:rsidRPr="00E5219B">
        <w:rPr>
          <w:rFonts w:eastAsia="Arial" w:cs="Arial"/>
        </w:rPr>
        <w:t xml:space="preserve"> </w:t>
      </w:r>
      <w:r w:rsidR="009A5DBC" w:rsidRPr="00E5219B">
        <w:rPr>
          <w:rFonts w:eastAsia="Arial" w:cs="Arial"/>
        </w:rPr>
        <w:t>La</w:t>
      </w:r>
      <w:r w:rsidR="00EB76D1" w:rsidRPr="00E5219B">
        <w:rPr>
          <w:rFonts w:eastAsia="Arial" w:cs="Arial"/>
        </w:rPr>
        <w:t xml:space="preserve"> presente </w:t>
      </w:r>
      <w:r w:rsidR="009A5DBC" w:rsidRPr="00E5219B">
        <w:rPr>
          <w:rFonts w:eastAsia="Arial" w:cs="Arial"/>
        </w:rPr>
        <w:t>resolución</w:t>
      </w:r>
      <w:r w:rsidR="00EB76D1" w:rsidRPr="00E5219B">
        <w:rPr>
          <w:rFonts w:eastAsia="Arial" w:cs="Arial"/>
        </w:rPr>
        <w:t xml:space="preserve"> rige a partir de la fecha de su publicación.</w:t>
      </w:r>
    </w:p>
    <w:p w14:paraId="4800F243" w14:textId="54BBA763" w:rsidR="00EB76D1" w:rsidRPr="00E5219B" w:rsidRDefault="00EB76D1" w:rsidP="0051292D">
      <w:pPr>
        <w:jc w:val="both"/>
        <w:rPr>
          <w:rFonts w:eastAsia="Arial" w:cs="Arial"/>
          <w:b/>
        </w:rPr>
      </w:pPr>
    </w:p>
    <w:p w14:paraId="3E1172A2" w14:textId="06595023" w:rsidR="00E5219B" w:rsidRPr="00E5219B" w:rsidRDefault="00E5219B" w:rsidP="0051292D">
      <w:pPr>
        <w:jc w:val="both"/>
        <w:rPr>
          <w:rFonts w:eastAsia="Arial" w:cs="Arial"/>
          <w:b/>
        </w:rPr>
      </w:pPr>
    </w:p>
    <w:p w14:paraId="2B63FB13" w14:textId="77777777" w:rsidR="00E5219B" w:rsidRPr="00E5219B" w:rsidRDefault="00E5219B" w:rsidP="008E6145">
      <w:pPr>
        <w:jc w:val="center"/>
        <w:rPr>
          <w:rFonts w:eastAsia="Arial" w:cs="Arial"/>
          <w:b/>
        </w:rPr>
      </w:pPr>
    </w:p>
    <w:p w14:paraId="675ABE4B" w14:textId="32B4B118" w:rsidR="00EB76D1" w:rsidRPr="00E5219B" w:rsidRDefault="00E5219B" w:rsidP="008E6145">
      <w:pPr>
        <w:pStyle w:val="Default"/>
        <w:jc w:val="center"/>
        <w:rPr>
          <w:b/>
          <w:color w:val="auto"/>
        </w:rPr>
      </w:pPr>
      <w:r w:rsidRPr="00E5219B">
        <w:rPr>
          <w:b/>
          <w:color w:val="auto"/>
        </w:rPr>
        <w:t>PUBLÍQUESE Y CÚMPLASE</w:t>
      </w:r>
    </w:p>
    <w:p w14:paraId="1F4327CD" w14:textId="0CB81920" w:rsidR="00EB76D1" w:rsidRPr="00E5219B" w:rsidRDefault="00EB76D1" w:rsidP="0051292D">
      <w:pPr>
        <w:pStyle w:val="Default"/>
        <w:jc w:val="both"/>
        <w:rPr>
          <w:b/>
          <w:color w:val="auto"/>
        </w:rPr>
      </w:pPr>
    </w:p>
    <w:p w14:paraId="0DA89C6C" w14:textId="77777777" w:rsidR="00E5219B" w:rsidRPr="00E5219B" w:rsidRDefault="00E5219B" w:rsidP="0051292D">
      <w:pPr>
        <w:pStyle w:val="Default"/>
        <w:jc w:val="both"/>
        <w:rPr>
          <w:b/>
          <w:color w:val="auto"/>
        </w:rPr>
      </w:pPr>
    </w:p>
    <w:p w14:paraId="28BEC784" w14:textId="77777777" w:rsidR="00EB76D1" w:rsidRPr="00E5219B" w:rsidRDefault="00EB76D1" w:rsidP="0051292D">
      <w:pPr>
        <w:pStyle w:val="Default"/>
        <w:jc w:val="both"/>
        <w:rPr>
          <w:color w:val="auto"/>
        </w:rPr>
      </w:pPr>
      <w:r w:rsidRPr="00E5219B">
        <w:rPr>
          <w:color w:val="auto"/>
        </w:rPr>
        <w:t xml:space="preserve">Dada en Bogotá D.C a los </w:t>
      </w:r>
    </w:p>
    <w:p w14:paraId="39F8CA07" w14:textId="77777777" w:rsidR="00EB76D1" w:rsidRPr="00E5219B" w:rsidRDefault="00EB76D1" w:rsidP="0051292D">
      <w:pPr>
        <w:pStyle w:val="Default"/>
        <w:jc w:val="both"/>
        <w:rPr>
          <w:b/>
          <w:color w:val="auto"/>
        </w:rPr>
      </w:pPr>
    </w:p>
    <w:p w14:paraId="186B356E" w14:textId="42330D09" w:rsidR="00EB76D1" w:rsidRPr="00E5219B" w:rsidRDefault="00EB76D1" w:rsidP="0051292D">
      <w:pPr>
        <w:pStyle w:val="Default"/>
        <w:jc w:val="both"/>
        <w:rPr>
          <w:b/>
          <w:color w:val="auto"/>
        </w:rPr>
      </w:pPr>
    </w:p>
    <w:p w14:paraId="6B6F71A5" w14:textId="28B58AEE" w:rsidR="00072CFD" w:rsidRPr="00E5219B" w:rsidRDefault="00072CFD" w:rsidP="0051292D">
      <w:pPr>
        <w:pStyle w:val="Default"/>
        <w:jc w:val="both"/>
        <w:rPr>
          <w:b/>
          <w:color w:val="auto"/>
        </w:rPr>
      </w:pPr>
    </w:p>
    <w:p w14:paraId="579F9E95" w14:textId="77777777" w:rsidR="00072CFD" w:rsidRPr="00E5219B" w:rsidRDefault="00072CFD" w:rsidP="0051292D">
      <w:pPr>
        <w:pStyle w:val="Default"/>
        <w:jc w:val="both"/>
        <w:rPr>
          <w:b/>
          <w:color w:val="auto"/>
        </w:rPr>
      </w:pPr>
    </w:p>
    <w:p w14:paraId="63ED69FE" w14:textId="64DD156A" w:rsidR="00EB76D1" w:rsidRPr="00E5219B" w:rsidRDefault="00EB76D1" w:rsidP="0051292D">
      <w:pPr>
        <w:pStyle w:val="Default"/>
        <w:jc w:val="both"/>
        <w:rPr>
          <w:b/>
          <w:color w:val="auto"/>
        </w:rPr>
      </w:pPr>
      <w:r w:rsidRPr="00E5219B">
        <w:rPr>
          <w:b/>
          <w:color w:val="auto"/>
        </w:rPr>
        <w:t xml:space="preserve">LA MINISTRA DE EDUCACION NACIONAL </w:t>
      </w:r>
    </w:p>
    <w:p w14:paraId="2608157C" w14:textId="77777777" w:rsidR="00EB76D1" w:rsidRPr="00E5219B" w:rsidRDefault="00EB76D1" w:rsidP="0051292D">
      <w:pPr>
        <w:pStyle w:val="Default"/>
        <w:jc w:val="both"/>
        <w:rPr>
          <w:b/>
          <w:color w:val="auto"/>
        </w:rPr>
      </w:pPr>
    </w:p>
    <w:p w14:paraId="1F2CF237" w14:textId="77777777" w:rsidR="00EB76D1" w:rsidRPr="00E5219B" w:rsidRDefault="00EB76D1" w:rsidP="0051292D">
      <w:pPr>
        <w:pStyle w:val="Default"/>
        <w:jc w:val="both"/>
        <w:rPr>
          <w:b/>
          <w:color w:val="auto"/>
        </w:rPr>
      </w:pPr>
    </w:p>
    <w:p w14:paraId="1A54FC5A" w14:textId="77777777" w:rsidR="00EB76D1" w:rsidRPr="00E5219B" w:rsidRDefault="00EB76D1" w:rsidP="0051292D">
      <w:pPr>
        <w:pStyle w:val="Default"/>
        <w:jc w:val="both"/>
        <w:rPr>
          <w:b/>
          <w:color w:val="auto"/>
        </w:rPr>
      </w:pPr>
    </w:p>
    <w:p w14:paraId="4961D067" w14:textId="3A36D707" w:rsidR="00EB76D1" w:rsidRPr="00E5219B" w:rsidRDefault="00EB76D1" w:rsidP="0051292D">
      <w:pPr>
        <w:pStyle w:val="Default"/>
        <w:jc w:val="both"/>
        <w:rPr>
          <w:b/>
          <w:color w:val="auto"/>
        </w:rPr>
      </w:pPr>
    </w:p>
    <w:p w14:paraId="64E3EC1A" w14:textId="00AD06B0" w:rsidR="00072CFD" w:rsidRPr="00E5219B" w:rsidRDefault="00072CFD" w:rsidP="0051292D">
      <w:pPr>
        <w:pStyle w:val="Default"/>
        <w:jc w:val="both"/>
        <w:rPr>
          <w:b/>
          <w:color w:val="auto"/>
        </w:rPr>
      </w:pPr>
    </w:p>
    <w:p w14:paraId="08E64324" w14:textId="77777777" w:rsidR="00072CFD" w:rsidRPr="00E5219B" w:rsidRDefault="00072CFD" w:rsidP="0051292D">
      <w:pPr>
        <w:pStyle w:val="Default"/>
        <w:jc w:val="both"/>
        <w:rPr>
          <w:b/>
          <w:color w:val="auto"/>
        </w:rPr>
      </w:pPr>
    </w:p>
    <w:p w14:paraId="4884D2BD" w14:textId="11E06224" w:rsidR="00EB76D1" w:rsidRPr="00E5219B" w:rsidRDefault="00EB76D1" w:rsidP="0051292D">
      <w:pPr>
        <w:pStyle w:val="Default"/>
        <w:jc w:val="both"/>
        <w:rPr>
          <w:b/>
          <w:color w:val="auto"/>
        </w:rPr>
      </w:pPr>
      <w:r w:rsidRPr="00E5219B">
        <w:rPr>
          <w:b/>
          <w:color w:val="auto"/>
        </w:rPr>
        <w:t>YANETH GIHA TOVAR</w:t>
      </w:r>
    </w:p>
    <w:p w14:paraId="2A9575E7" w14:textId="77777777" w:rsidR="00EB76D1" w:rsidRPr="00E5219B" w:rsidRDefault="00EB76D1" w:rsidP="0051292D">
      <w:pPr>
        <w:pStyle w:val="Default"/>
        <w:jc w:val="both"/>
        <w:rPr>
          <w:color w:val="auto"/>
        </w:rPr>
      </w:pPr>
    </w:p>
    <w:p w14:paraId="42D8DF35" w14:textId="06E1B0C6" w:rsidR="00072CFD" w:rsidRPr="00E5219B" w:rsidRDefault="00072CFD" w:rsidP="0051292D">
      <w:pPr>
        <w:jc w:val="both"/>
        <w:rPr>
          <w:rFonts w:eastAsiaTheme="minorHAnsi" w:cs="Arial"/>
          <w:lang w:val="es-CO" w:eastAsia="en-US"/>
        </w:rPr>
      </w:pPr>
    </w:p>
    <w:p w14:paraId="14F7C840" w14:textId="361F808D" w:rsidR="00EB76D1" w:rsidRPr="008E6145" w:rsidRDefault="00EB76D1" w:rsidP="0051292D">
      <w:pPr>
        <w:pStyle w:val="Default"/>
        <w:jc w:val="both"/>
        <w:rPr>
          <w:color w:val="auto"/>
          <w:sz w:val="18"/>
          <w:szCs w:val="18"/>
        </w:rPr>
      </w:pPr>
      <w:r w:rsidRPr="008E6145">
        <w:rPr>
          <w:color w:val="auto"/>
          <w:sz w:val="18"/>
          <w:szCs w:val="18"/>
        </w:rPr>
        <w:t>Proyectó: Hernán Francisco Tovar Mosquera</w:t>
      </w:r>
      <w:r w:rsidR="008E6145">
        <w:rPr>
          <w:color w:val="auto"/>
          <w:sz w:val="18"/>
          <w:szCs w:val="18"/>
        </w:rPr>
        <w:t xml:space="preserve"> </w:t>
      </w:r>
      <w:bookmarkStart w:id="1" w:name="_GoBack"/>
      <w:bookmarkEnd w:id="1"/>
      <w:r w:rsidR="008E6145">
        <w:rPr>
          <w:color w:val="auto"/>
          <w:sz w:val="18"/>
          <w:szCs w:val="18"/>
        </w:rPr>
        <w:t>-</w:t>
      </w:r>
      <w:r w:rsidR="00A97B3B" w:rsidRPr="008E6145">
        <w:rPr>
          <w:color w:val="auto"/>
          <w:sz w:val="18"/>
          <w:szCs w:val="18"/>
        </w:rPr>
        <w:t xml:space="preserve"> Abogado Dirección de Fortalecimiento a la Gestión Territorial.</w:t>
      </w:r>
    </w:p>
    <w:p w14:paraId="00CA0A7B" w14:textId="3422DE72" w:rsidR="00EB76D1" w:rsidRPr="008E6145" w:rsidRDefault="00EB76D1" w:rsidP="0051292D">
      <w:pPr>
        <w:pStyle w:val="Default"/>
        <w:jc w:val="both"/>
        <w:rPr>
          <w:color w:val="auto"/>
          <w:sz w:val="18"/>
          <w:szCs w:val="18"/>
        </w:rPr>
      </w:pPr>
      <w:r w:rsidRPr="008E6145">
        <w:rPr>
          <w:color w:val="auto"/>
          <w:sz w:val="18"/>
          <w:szCs w:val="18"/>
        </w:rPr>
        <w:t xml:space="preserve">Reviso: </w:t>
      </w:r>
      <w:r w:rsidR="008E6145">
        <w:rPr>
          <w:color w:val="auto"/>
          <w:sz w:val="18"/>
          <w:szCs w:val="18"/>
        </w:rPr>
        <w:t>Martha Lucia Trujillo Calderón -</w:t>
      </w:r>
      <w:r w:rsidR="00A97B3B" w:rsidRPr="008E6145">
        <w:rPr>
          <w:color w:val="auto"/>
          <w:sz w:val="18"/>
          <w:szCs w:val="18"/>
        </w:rPr>
        <w:t xml:space="preserve"> Jefe Oficina Asesora jurídica</w:t>
      </w:r>
      <w:r w:rsidR="00D0461A" w:rsidRPr="008E6145">
        <w:rPr>
          <w:color w:val="auto"/>
          <w:sz w:val="18"/>
          <w:szCs w:val="18"/>
        </w:rPr>
        <w:t>.</w:t>
      </w:r>
    </w:p>
    <w:p w14:paraId="548E9241" w14:textId="044D5684" w:rsidR="008E5B77" w:rsidRPr="008E6145" w:rsidRDefault="00EB76D1" w:rsidP="0051292D">
      <w:pPr>
        <w:pStyle w:val="Default"/>
        <w:jc w:val="both"/>
        <w:rPr>
          <w:rFonts w:eastAsia="Arial"/>
          <w:color w:val="auto"/>
          <w:sz w:val="18"/>
          <w:szCs w:val="18"/>
        </w:rPr>
      </w:pPr>
      <w:r w:rsidRPr="008E6145">
        <w:rPr>
          <w:color w:val="auto"/>
          <w:sz w:val="18"/>
          <w:szCs w:val="18"/>
        </w:rPr>
        <w:t>Aprobó: Liliana María Zapata Bustamante</w:t>
      </w:r>
      <w:r w:rsidR="008E6145">
        <w:rPr>
          <w:color w:val="auto"/>
          <w:sz w:val="18"/>
          <w:szCs w:val="18"/>
        </w:rPr>
        <w:t xml:space="preserve"> - Secretaria General </w:t>
      </w:r>
    </w:p>
    <w:sectPr w:rsidR="008E5B77" w:rsidRPr="008E6145" w:rsidSect="007A131F">
      <w:headerReference w:type="even" r:id="rId8"/>
      <w:headerReference w:type="default" r:id="rId9"/>
      <w:footerReference w:type="even" r:id="rId10"/>
      <w:headerReference w:type="first" r:id="rId11"/>
      <w:pgSz w:w="12240" w:h="18720" w:code="41"/>
      <w:pgMar w:top="1701" w:right="1134" w:bottom="1701" w:left="1701" w:header="737" w:footer="567" w:gutter="0"/>
      <w:paperSrc w:first="4" w:other="4"/>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B11374" w14:textId="77777777" w:rsidR="00813131" w:rsidRDefault="00813131">
      <w:r>
        <w:separator/>
      </w:r>
    </w:p>
  </w:endnote>
  <w:endnote w:type="continuationSeparator" w:id="0">
    <w:p w14:paraId="12E20A27" w14:textId="77777777" w:rsidR="00813131" w:rsidRDefault="008131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00"/>
    <w:family w:val="auto"/>
    <w:pitch w:val="variable"/>
    <w:sig w:usb0="F7FFAFFF" w:usb1="E9DFFFFF" w:usb2="0000003F" w:usb3="00000000" w:csb0="003F01FF" w:csb1="00000000"/>
  </w:font>
  <w:font w:name="Astaire">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00C3D4" w14:textId="77777777" w:rsidR="00D0259A" w:rsidRDefault="00D0259A">
    <w:pPr>
      <w:pStyle w:val="Piedepgina"/>
      <w:jc w:val="center"/>
      <w:rPr>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1E5C31" w14:textId="77777777" w:rsidR="00813131" w:rsidRDefault="00813131">
      <w:r>
        <w:separator/>
      </w:r>
    </w:p>
  </w:footnote>
  <w:footnote w:type="continuationSeparator" w:id="0">
    <w:p w14:paraId="63B72BEC" w14:textId="77777777" w:rsidR="00813131" w:rsidRDefault="008131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B55960" w14:textId="77777777" w:rsidR="00D0259A" w:rsidRDefault="00D0259A">
    <w:pPr>
      <w:pStyle w:val="Encabezado"/>
      <w:tabs>
        <w:tab w:val="clear" w:pos="4320"/>
        <w:tab w:val="clear" w:pos="8640"/>
        <w:tab w:val="center" w:pos="5220"/>
      </w:tabs>
      <w:spacing w:before="272"/>
      <w:rPr>
        <w:b/>
      </w:rPr>
    </w:pPr>
    <w:r>
      <w:rPr>
        <w:b/>
        <w:lang w:val="pt-BR"/>
      </w:rPr>
      <w:t xml:space="preserve">DECRETO NUMERO _________________   de 2002    Hoja N°. </w:t>
    </w:r>
    <w:r>
      <w:rPr>
        <w:rStyle w:val="Nmerodepgina"/>
        <w:b/>
      </w:rPr>
      <w:fldChar w:fldCharType="begin"/>
    </w:r>
    <w:r>
      <w:rPr>
        <w:rStyle w:val="Nmerodepgina"/>
        <w:b/>
        <w:lang w:val="pt-BR"/>
      </w:rPr>
      <w:instrText xml:space="preserve"> PAGE </w:instrText>
    </w:r>
    <w:r>
      <w:rPr>
        <w:rStyle w:val="Nmerodepgina"/>
        <w:b/>
      </w:rPr>
      <w:fldChar w:fldCharType="separate"/>
    </w:r>
    <w:r>
      <w:rPr>
        <w:rStyle w:val="Nmerodepgina"/>
        <w:b/>
        <w:noProof/>
        <w:lang w:val="pt-BR"/>
      </w:rPr>
      <w:t>16</w:t>
    </w:r>
    <w:r>
      <w:rPr>
        <w:rStyle w:val="Nmerodepgina"/>
        <w:b/>
      </w:rPr>
      <w:fldChar w:fldCharType="end"/>
    </w:r>
  </w:p>
  <w:p w14:paraId="7A329A1A" w14:textId="77777777" w:rsidR="00D0259A" w:rsidRDefault="00D0259A">
    <w:pPr>
      <w:pStyle w:val="Encabezado"/>
    </w:pPr>
    <w:r>
      <w:rPr>
        <w:noProof/>
        <w:lang w:val="es-CO" w:eastAsia="es-CO"/>
      </w:rPr>
      <mc:AlternateContent>
        <mc:Choice Requires="wps">
          <w:drawing>
            <wp:anchor distT="0" distB="0" distL="114300" distR="114300" simplePos="0" relativeHeight="251661312" behindDoc="0" locked="0" layoutInCell="0" allowOverlap="1" wp14:anchorId="48E63362" wp14:editId="424E0B0C">
              <wp:simplePos x="0" y="0"/>
              <wp:positionH relativeFrom="page">
                <wp:posOffset>440055</wp:posOffset>
              </wp:positionH>
              <wp:positionV relativeFrom="page">
                <wp:posOffset>891540</wp:posOffset>
              </wp:positionV>
              <wp:extent cx="6872605" cy="10634345"/>
              <wp:effectExtent l="20955" t="15240" r="21590" b="18415"/>
              <wp:wrapNone/>
              <wp:docPr id="4"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2605" cy="10634345"/>
                      </a:xfrm>
                      <a:prstGeom prst="rect">
                        <a:avLst/>
                      </a:prstGeom>
                      <a:noFill/>
                      <a:ln w="25400">
                        <a:solidFill>
                          <a:srgbClr val="000000"/>
                        </a:solidFill>
                        <a:miter lim="800000"/>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1ABB2C" id="Rectángulo 4" o:spid="_x0000_s1026" style="position:absolute;margin-left:34.65pt;margin-top:70.2pt;width:541.15pt;height:837.3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5XHggIAAKUEAAAOAAAAZHJzL2Uyb0RvYy54bWysVO9u0zAQ/47EO1j+niVp3SSLlk5d2iKk&#10;ARODB3ATJ7Fw7GC7TTfEw/AsvBhnpysbfEPkg+Xz3f3uz+8uV9fHXqAD04YrWeD4IsKIyUrVXLYF&#10;/vxpG2QYGUtlTYWSrMAPzODr5etXV+OQs5nqlKiZRgAiTT4OBe6sHfIwNFXHemou1MAkKBule2pB&#10;1G1YazoCei/CWRQl4ah0PWhVMWPgdT0p8dLjNw2r7IemMcwiUWDIzfpT+3PnznB5RfNW06Hj1SkN&#10;+g9Z9JRLCHqGWlNL0V7zv6B6XmllVGMvKtWHqml4xXwNUE0c/VHNfUcH5muB5pjh3Cbz/2Cr94c7&#10;jXhdYIKRpD1Q9BGa9vOHbPdCIeIaNA4mB7v74U67Es1wq6ovBklVdlS2bKW1GjtGa0grdvbhCwcn&#10;GHBFu/GdqgGf7q3yvTo2uneA0AV09JQ8nClhR4sqeEyydJZEC4wq0MVRMidzsvBBaP7kP2hj3zDV&#10;I3cpsIb8PT493Brr8qH5k4kLJ9WWC+GJFxKNBZ4tSBR5D6MEr53W16nbXSk0OlA3O/47BX5h1nML&#10;Eyx4X+DsbERz15CNrH0YS7mY7pCKkA6c+dmc8gPpaOHq36FuPzffLqPLTbbJSEBmySYgUV0Hq21J&#10;gmQbp4v1fF2W6/i7S8i7n5xW20WUknkWpOliHpA5i4KbbFsGqzJOknRzU95sJidI5Cmop8sxNDG9&#10;U/UDsKXVtCuw23DplH7EaIQ9KbD5uqeaYSTeSmD8MibELZYXyCKdgaCfa3bPNVRWAFVgi9F0Le20&#10;jPtB87aDSLEnQqoVTEnDPX1ugqasTrMFu+BZPe2tW7bnsrf6/XdZ/gIAAP//AwBQSwMEFAAGAAgA&#10;AAAhADccTTDfAAAADAEAAA8AAABkcnMvZG93bnJldi54bWxMj91Og0AQhe9NfIfNNPHOLmglhbI0&#10;1KS3RrEPsIURSNlZZJcffXqnV/buzJyTM9+k+8V0YsLBtZYUhOsABFJpq5ZqBafP4+MWhPOaKt1Z&#10;QgU/6GCf3d+lOqnsTB84Fb4WXEIu0Qoa7/tESlc2aLRb2x6JvS87GO15HGpZDXrmctPJpyCIpNEt&#10;8YVG9/jaYHkpRqPg4pfpLa+L32N8OsTl+yGfx+9cqYfVku9AeFz8fxiu+IwOGTOd7UiVE52CKH7m&#10;JO83wQbENRC+hBGIM6stS5BZKm+fyP4AAAD//wMAUEsBAi0AFAAGAAgAAAAhALaDOJL+AAAA4QEA&#10;ABMAAAAAAAAAAAAAAAAAAAAAAFtDb250ZW50X1R5cGVzXS54bWxQSwECLQAUAAYACAAAACEAOP0h&#10;/9YAAACUAQAACwAAAAAAAAAAAAAAAAAvAQAAX3JlbHMvLnJlbHNQSwECLQAUAAYACAAAACEAtxuV&#10;x4ICAAClBAAADgAAAAAAAAAAAAAAAAAuAgAAZHJzL2Uyb0RvYy54bWxQSwECLQAUAAYACAAAACEA&#10;NxxNMN8AAAAMAQAADwAAAAAAAAAAAAAAAADcBAAAZHJzL2Rvd25yZXYueG1sUEsFBgAAAAAEAAQA&#10;8wAAAOgFAAAAAA==&#10;" o:allowincell="f" filled="f" strokeweight="2pt">
              <w10:wrap anchorx="page" anchory="page"/>
            </v:rect>
          </w:pict>
        </mc:Fallback>
      </mc:AlternateContent>
    </w:r>
  </w:p>
  <w:p w14:paraId="024EDCAC" w14:textId="77777777" w:rsidR="00D0259A" w:rsidRDefault="00D0259A">
    <w:pPr>
      <w:jc w:val="center"/>
      <w:rPr>
        <w:b/>
      </w:rPr>
    </w:pPr>
  </w:p>
  <w:p w14:paraId="26746477" w14:textId="77777777" w:rsidR="00D0259A" w:rsidRDefault="00D0259A">
    <w:pPr>
      <w:jc w:val="center"/>
      <w:rPr>
        <w:sz w:val="22"/>
      </w:rPr>
    </w:pPr>
    <w:r>
      <w:rPr>
        <w:noProof/>
        <w:color w:val="000000"/>
        <w:lang w:val="es-CO" w:eastAsia="es-CO"/>
      </w:rPr>
      <mc:AlternateContent>
        <mc:Choice Requires="wps">
          <w:drawing>
            <wp:anchor distT="0" distB="0" distL="114300" distR="114300" simplePos="0" relativeHeight="251663360" behindDoc="0" locked="0" layoutInCell="0" allowOverlap="1" wp14:anchorId="470A9A09" wp14:editId="7CC41A77">
              <wp:simplePos x="0" y="0"/>
              <wp:positionH relativeFrom="column">
                <wp:posOffset>188595</wp:posOffset>
              </wp:positionH>
              <wp:positionV relativeFrom="paragraph">
                <wp:posOffset>406400</wp:posOffset>
              </wp:positionV>
              <wp:extent cx="6286500" cy="0"/>
              <wp:effectExtent l="7620" t="6350" r="11430" b="12700"/>
              <wp:wrapNone/>
              <wp:docPr id="3" name="Conector rec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0AC010" id="Conector recto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5pt,32pt" to="509.8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j90+AEAAL0DAAAOAAAAZHJzL2Uyb0RvYy54bWysU9uO2jAQfa/Uf7D8DgnXQkRYVQH6su0i&#10;7fYDjO0Qq47Hsg0BVf33js2l2+7bqjyYsWfmzMw5k8XDqdXkKJ1XYEo66OeUSMNBKLMv6feXTW9G&#10;iQ/MCKbByJKepacPy48fFp0t5BAa0EI6giDGF50taROCLbLM80a2zPfBSoPOGlzLAl7dPhOOdYje&#10;6myY59OsAyesAy69x9fVxUmXCb+uJQ9Pde1lILqk2FtIp0vnLp7ZcsGKvWO2UfzaBntHFy1TBove&#10;oVYsMHJw6g1Uq7gDD3Xoc2gzqGvFZZoBpxnk/0zz3DAr0yxIjrd3mvz/g+XfjltHlCjpiBLDWpSo&#10;QqF4AEdc/COjyFFnfYGhldm6OCU/mWf7CPyHJwaqhpm9TL2+nC0CDGJG9ldKvHiLlXbdVxAYww4B&#10;EmGn2rUREqkgp6TL+a6LPAXC8XE6nE0nOcrHb76MFbdE63z4IqEl0SipViZSxgp2fPQhNsKKW0h8&#10;NrBRWifZtSFdSeeT4SQleNBKRGcM826/q7QjRxYXJ/3SVOh5HebgYEQCayQT66sdmNIXG4trE/Fw&#10;FGznal024+c8n69n69m4Nx5O171xLkTv86Ya96abwafJarSqqtXg17XqLT/RGpm8aLIDcd66G924&#10;I2ne6z7HJXx9T6L8+eqWvwEAAP//AwBQSwMEFAAGAAgAAAAhAAVEXx3cAAAACQEAAA8AAABkcnMv&#10;ZG93bnJldi54bWxMj81OwzAQhO9IvIO1SFwqajegAmmcCgG5cekP4rqNt0lEvE5jtw08PY44wHFn&#10;RrPfZMvBtuJEvW8ca5hNFQji0pmGKw3bTXHzAMIHZIOtY9LwRR6W+eVFhqlxZ17RaR0qEUvYp6ih&#10;DqFLpfRlTRb91HXE0du73mKIZ19J0+M5lttWJkrNpcWG44caO3quqfxcH60GX7zTofielBP1cVs5&#10;Sg4vb6+o9fXV8LQAEWgIf2EY8SM65JFp545svGg1JI/3Malhfhcnjb6ajcruV5F5Jv8vyH8AAAD/&#10;/wMAUEsBAi0AFAAGAAgAAAAhALaDOJL+AAAA4QEAABMAAAAAAAAAAAAAAAAAAAAAAFtDb250ZW50&#10;X1R5cGVzXS54bWxQSwECLQAUAAYACAAAACEAOP0h/9YAAACUAQAACwAAAAAAAAAAAAAAAAAvAQAA&#10;X3JlbHMvLnJlbHNQSwECLQAUAAYACAAAACEAW6Y/dPgBAAC9AwAADgAAAAAAAAAAAAAAAAAuAgAA&#10;ZHJzL2Uyb0RvYy54bWxQSwECLQAUAAYACAAAACEABURfHdwAAAAJAQAADwAAAAAAAAAAAAAAAABS&#10;BAAAZHJzL2Rvd25yZXYueG1sUEsFBgAAAAAEAAQA8wAAAFsFAAAAAA==&#10;" o:allowincell="f"/>
          </w:pict>
        </mc:Fallback>
      </mc:AlternateContent>
    </w:r>
    <w:r>
      <w:t xml:space="preserve">Continuación del decreto </w:t>
    </w:r>
    <w:r>
      <w:rPr>
        <w:sz w:val="22"/>
      </w:rPr>
      <w:t xml:space="preserve">“Por el cual se </w:t>
    </w:r>
    <w:r>
      <w:rPr>
        <w:color w:val="000000"/>
      </w:rPr>
      <w:t xml:space="preserve">reasignan unas funciones y competencias </w:t>
    </w:r>
    <w:r>
      <w:rPr>
        <w:sz w:val="22"/>
      </w:rPr>
      <w:t>-”</w:t>
    </w:r>
  </w:p>
  <w:p w14:paraId="5A3EE2A0" w14:textId="77777777" w:rsidR="00D0259A" w:rsidRDefault="00D0259A">
    <w:pPr>
      <w:jc w:val="center"/>
      <w:rPr>
        <w:sz w:val="22"/>
      </w:rPr>
    </w:pPr>
  </w:p>
  <w:p w14:paraId="39890A36" w14:textId="77777777" w:rsidR="00D0259A" w:rsidRDefault="00D0259A">
    <w:pPr>
      <w:jc w:val="center"/>
      <w:rPr>
        <w:snapToGrid w:val="0"/>
        <w:color w:val="000000"/>
        <w:sz w:val="18"/>
      </w:rPr>
    </w:pPr>
  </w:p>
  <w:p w14:paraId="59599DA5" w14:textId="77777777" w:rsidR="00D0259A" w:rsidRDefault="00D0259A">
    <w:pPr>
      <w:jc w:val="center"/>
      <w:rPr>
        <w:snapToGrid w:val="0"/>
        <w:color w:val="000000"/>
        <w:sz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B9F5DF" w14:textId="59768B95" w:rsidR="00D0259A" w:rsidRPr="007912D4" w:rsidRDefault="00010EFF" w:rsidP="00D71916">
    <w:pPr>
      <w:pStyle w:val="Encabezado"/>
      <w:jc w:val="left"/>
      <w:rPr>
        <w:rFonts w:cs="Arial"/>
        <w:sz w:val="16"/>
        <w:szCs w:val="24"/>
        <w:lang w:val="es-ES"/>
      </w:rPr>
    </w:pPr>
    <w:r>
      <w:rPr>
        <w:b/>
        <w:lang w:val="pt-BR"/>
      </w:rPr>
      <w:t>RESOLUCIÓN</w:t>
    </w:r>
    <w:r w:rsidR="00072CFD">
      <w:rPr>
        <w:b/>
        <w:lang w:val="pt-BR"/>
      </w:rPr>
      <w:t xml:space="preserve"> No.                                                                                   </w:t>
    </w:r>
    <w:r w:rsidR="00072CFD" w:rsidRPr="00E51047">
      <w:rPr>
        <w:b/>
        <w:lang w:val="es-CO"/>
      </w:rPr>
      <w:t>Hoja</w:t>
    </w:r>
    <w:r w:rsidR="00072CFD">
      <w:rPr>
        <w:b/>
        <w:lang w:val="pt-BR"/>
      </w:rPr>
      <w:t xml:space="preserve"> N°. </w:t>
    </w:r>
    <w:r w:rsidR="00072CFD">
      <w:rPr>
        <w:rStyle w:val="Nmerodepgina"/>
        <w:b/>
      </w:rPr>
      <w:fldChar w:fldCharType="begin"/>
    </w:r>
    <w:r w:rsidR="00072CFD">
      <w:rPr>
        <w:rStyle w:val="Nmerodepgina"/>
        <w:b/>
        <w:lang w:val="pt-BR"/>
      </w:rPr>
      <w:instrText xml:space="preserve"> PAGE </w:instrText>
    </w:r>
    <w:r w:rsidR="00072CFD">
      <w:rPr>
        <w:rStyle w:val="Nmerodepgina"/>
        <w:b/>
      </w:rPr>
      <w:fldChar w:fldCharType="separate"/>
    </w:r>
    <w:r w:rsidR="00D712F4">
      <w:rPr>
        <w:rStyle w:val="Nmerodepgina"/>
        <w:b/>
        <w:noProof/>
        <w:lang w:val="pt-BR"/>
      </w:rPr>
      <w:t>3</w:t>
    </w:r>
    <w:r w:rsidR="00072CFD">
      <w:rPr>
        <w:rStyle w:val="Nmerodepgina"/>
        <w:b/>
      </w:rPr>
      <w:fldChar w:fldCharType="end"/>
    </w:r>
  </w:p>
  <w:p w14:paraId="561A2076" w14:textId="77777777" w:rsidR="00D0259A" w:rsidRPr="007912D4" w:rsidRDefault="00D0259A" w:rsidP="0031760B">
    <w:pPr>
      <w:pStyle w:val="Encabezado"/>
      <w:jc w:val="left"/>
      <w:rPr>
        <w:b/>
        <w:lang w:val="es-ES"/>
      </w:rPr>
    </w:pPr>
  </w:p>
  <w:p w14:paraId="690F3AFA" w14:textId="3DC61CBE" w:rsidR="00D0259A" w:rsidRPr="00072CFD" w:rsidRDefault="00D0259A" w:rsidP="00072CFD">
    <w:pPr>
      <w:jc w:val="both"/>
      <w:rPr>
        <w:rFonts w:eastAsiaTheme="minorHAnsi" w:cs="Arial"/>
        <w:sz w:val="16"/>
        <w:szCs w:val="16"/>
        <w:lang w:val="es-CO" w:eastAsia="en-US"/>
      </w:rPr>
    </w:pPr>
    <w:r>
      <w:rPr>
        <w:rFonts w:ascii="Times New Roman" w:hAnsi="Times New Roman"/>
        <w:noProof/>
        <w:lang w:val="es-CO" w:eastAsia="es-CO"/>
      </w:rPr>
      <mc:AlternateContent>
        <mc:Choice Requires="wps">
          <w:drawing>
            <wp:anchor distT="0" distB="0" distL="114300" distR="114300" simplePos="0" relativeHeight="251662336" behindDoc="0" locked="0" layoutInCell="0" allowOverlap="1" wp14:anchorId="0A384736" wp14:editId="2C109F63">
              <wp:simplePos x="0" y="0"/>
              <wp:positionH relativeFrom="page">
                <wp:posOffset>456565</wp:posOffset>
              </wp:positionH>
              <wp:positionV relativeFrom="page">
                <wp:posOffset>661670</wp:posOffset>
              </wp:positionV>
              <wp:extent cx="6830695" cy="10401300"/>
              <wp:effectExtent l="27940" t="23495" r="27940" b="24130"/>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0695" cy="10401300"/>
                      </a:xfrm>
                      <a:prstGeom prst="rect">
                        <a:avLst/>
                      </a:prstGeom>
                      <a:noFill/>
                      <a:ln w="38100">
                        <a:solidFill>
                          <a:srgbClr val="000000"/>
                        </a:solidFill>
                        <a:miter lim="800000"/>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348B8C" id="Rectángulo 2" o:spid="_x0000_s1026" style="position:absolute;margin-left:35.95pt;margin-top:52.1pt;width:537.85pt;height:819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B8/gwIAAKUEAAAOAAAAZHJzL2Uyb0RvYy54bWysVF2O0zAQfkfiDpbfs0maNE2jTVfdtEVI&#10;C6xYOIAbO4mFYwfbbbogDsNZuBhjZ7cUeEPkwfJ4Zr75+WZyfXPqBToybbiSJY6vIoyYrBXlsi3x&#10;xw+7IMfIWCIpEUqyEj8yg29WL19cj0PBZqpTgjKNAESaYhxK3Fk7FGFo6o71xFypgUlQNkr3xIKo&#10;25BqMgJ6L8JZFGXhqDQdtKqZMfC6mZR45fGbhtX2XdMYZpEoMeRm/an9uXdnuLomRavJ0PH6KQ3y&#10;D1n0hEsIeobaEEvQQfO/oHpea2VUY69q1YeqaXjNfA1QTRz9Uc1DRwbma4HmmOHcJvP/YOu3x3uN&#10;OC3xDCNJeqDoPTTtx3fZHoRCM9egcTAF2D0M99qVaIY7VX8ySKqqI7Jla63V2DFCIa3Y2Ye/OTjB&#10;gCvaj28UBXxysMr36tTo3gFCF9DJU/J4poSdLKrhMcuTKFvOMapBF0dpFCeRZy0kxbP/oI19xVSP&#10;3KXEGvL3+OR4Z6zLhxTPJi6cVDsuhCdeSDSWOMljwPSlKcGp03pBt/tKaHQkbnb856uDDlya9dzC&#10;BAvelzg/G5HCNWQrqQ9jCRfTHVIR0oEzP5tTfiCdLFz9O9Tt5+brMlpu822eBuks2wZpRGmw3lVp&#10;kO3ixXyTbKpqE3+b5tc1a3Ja7+bRIk3yYLGYJ0GasCi4zXdVsK7iLFtsb6vb7eQEiTwH9XQ5hiam&#10;94o+AltaTbsCuw2XTukvGI2wJyU2nw9EM4zEawmML+M0dYvlhXS+mIGgLzX7Sw2RNUCV2GI0XSs7&#10;LeNh0LztIFLsiZBqDVPScE+fm6Apq6fZgl3wrD7trVu2S9lb/fq7rH4CAAD//wMAUEsDBBQABgAI&#10;AAAAIQBihOrY4AAAAAwBAAAPAAAAZHJzL2Rvd25yZXYueG1sTI89a8MwEIb3Qv+DuEKX0sgyJk4c&#10;y6EUsoVAknboplgX21Q6GUt23H9fZWq3+3h477lyO1vDJhx850iCWCTAkGqnO2okfJx3rytgPijS&#10;yjhCCT/oYVs9PpSq0O5GR5xOoWExhHyhJLQh9AXnvm7RKr9wPVLcXd1gVYjt0HA9qFsMt4anSbLk&#10;VnUUL7Sqx/cW6+/TaCXsvz5fDqs9zTtxHA8cp7UhEaR8fprfNsACzuEPhrt+VIcqOl3cSNozIyEX&#10;60jGeZKlwO6AyPIlsEus8ixNgVcl//9E9QsAAP//AwBQSwECLQAUAAYACAAAACEAtoM4kv4AAADh&#10;AQAAEwAAAAAAAAAAAAAAAAAAAAAAW0NvbnRlbnRfVHlwZXNdLnhtbFBLAQItABQABgAIAAAAIQA4&#10;/SH/1gAAAJQBAAALAAAAAAAAAAAAAAAAAC8BAABfcmVscy8ucmVsc1BLAQItABQABgAIAAAAIQD9&#10;TB8/gwIAAKUEAAAOAAAAAAAAAAAAAAAAAC4CAABkcnMvZTJvRG9jLnhtbFBLAQItABQABgAIAAAA&#10;IQBihOrY4AAAAAwBAAAPAAAAAAAAAAAAAAAAAN0EAABkcnMvZG93bnJldi54bWxQSwUGAAAAAAQA&#10;BADzAAAA6gUAAAAA&#10;" o:allowincell="f" filled="f" strokeweight="3pt">
              <w10:wrap anchorx="page" anchory="page"/>
            </v:rect>
          </w:pict>
        </mc:Fallback>
      </mc:AlternateContent>
    </w:r>
    <w:r w:rsidRPr="00D87B85">
      <w:rPr>
        <w:rFonts w:eastAsiaTheme="minorHAnsi" w:cs="Arial"/>
        <w:sz w:val="16"/>
        <w:szCs w:val="16"/>
        <w:lang w:val="es-CO" w:eastAsia="en-US"/>
      </w:rPr>
      <w:t>Continuación de</w:t>
    </w:r>
    <w:r w:rsidR="00010EFF">
      <w:rPr>
        <w:rFonts w:eastAsiaTheme="minorHAnsi" w:cs="Arial"/>
        <w:sz w:val="16"/>
        <w:szCs w:val="16"/>
        <w:lang w:val="es-CO" w:eastAsia="en-US"/>
      </w:rPr>
      <w:t xml:space="preserve"> </w:t>
    </w:r>
    <w:r w:rsidRPr="00D87B85">
      <w:rPr>
        <w:rFonts w:eastAsiaTheme="minorHAnsi" w:cs="Arial"/>
        <w:sz w:val="16"/>
        <w:szCs w:val="16"/>
        <w:lang w:val="es-CO" w:eastAsia="en-US"/>
      </w:rPr>
      <w:t>l</w:t>
    </w:r>
    <w:r w:rsidR="00010EFF">
      <w:rPr>
        <w:rFonts w:eastAsiaTheme="minorHAnsi" w:cs="Arial"/>
        <w:sz w:val="16"/>
        <w:szCs w:val="16"/>
        <w:lang w:val="es-CO" w:eastAsia="en-US"/>
      </w:rPr>
      <w:t>a</w:t>
    </w:r>
    <w:r w:rsidR="00A71156">
      <w:rPr>
        <w:rFonts w:eastAsiaTheme="minorHAnsi" w:cs="Arial"/>
        <w:sz w:val="16"/>
        <w:szCs w:val="16"/>
        <w:lang w:val="es-CO" w:eastAsia="en-US"/>
      </w:rPr>
      <w:t xml:space="preserve"> </w:t>
    </w:r>
    <w:r w:rsidR="00010EFF">
      <w:rPr>
        <w:rFonts w:eastAsiaTheme="minorHAnsi" w:cs="Arial"/>
        <w:sz w:val="16"/>
        <w:szCs w:val="16"/>
        <w:lang w:val="es-CO" w:eastAsia="en-US"/>
      </w:rPr>
      <w:t>Resolución</w:t>
    </w:r>
    <w:r w:rsidR="00072CFD">
      <w:rPr>
        <w:rFonts w:eastAsiaTheme="minorHAnsi" w:cs="Arial"/>
        <w:sz w:val="16"/>
        <w:szCs w:val="16"/>
        <w:lang w:val="es-CO" w:eastAsia="en-US"/>
      </w:rPr>
      <w:t xml:space="preserve"> </w:t>
    </w:r>
    <w:r w:rsidR="007E1CEB">
      <w:rPr>
        <w:rFonts w:eastAsiaTheme="minorHAnsi" w:cs="Arial"/>
        <w:sz w:val="16"/>
        <w:szCs w:val="16"/>
        <w:lang w:val="es-CO" w:eastAsia="en-US"/>
      </w:rPr>
      <w:t>«</w:t>
    </w:r>
    <w:r w:rsidR="007E1CEB" w:rsidRPr="007E1CEB">
      <w:rPr>
        <w:rFonts w:eastAsiaTheme="minorHAnsi" w:cs="Arial"/>
        <w:i/>
        <w:sz w:val="16"/>
        <w:szCs w:val="16"/>
        <w:lang w:val="es-CO" w:eastAsia="en-US"/>
      </w:rPr>
      <w:t xml:space="preserve">Por la cual se crea el Comité </w:t>
    </w:r>
    <w:r w:rsidR="00E036B2">
      <w:rPr>
        <w:rFonts w:eastAsiaTheme="minorHAnsi" w:cs="Arial"/>
        <w:i/>
        <w:sz w:val="16"/>
        <w:szCs w:val="16"/>
        <w:lang w:val="es-CO" w:eastAsia="en-US"/>
      </w:rPr>
      <w:t xml:space="preserve">Regional </w:t>
    </w:r>
    <w:r w:rsidR="007E1CEB" w:rsidRPr="007E1CEB">
      <w:rPr>
        <w:rFonts w:eastAsiaTheme="minorHAnsi" w:cs="Arial"/>
        <w:i/>
        <w:sz w:val="16"/>
        <w:szCs w:val="16"/>
        <w:lang w:val="es-CO" w:eastAsia="en-US"/>
      </w:rPr>
      <w:t>Veedor de Salud para el Departamento del Cauca</w:t>
    </w:r>
    <w:r w:rsidR="007E1CEB">
      <w:rPr>
        <w:rFonts w:eastAsiaTheme="minorHAnsi" w:cs="Arial"/>
        <w:sz w:val="16"/>
        <w:szCs w:val="16"/>
        <w:lang w:val="es-CO" w:eastAsia="en-US"/>
      </w:rPr>
      <w:t>»</w:t>
    </w:r>
  </w:p>
  <w:p w14:paraId="08567BD7" w14:textId="77777777" w:rsidR="00D0259A" w:rsidRPr="006944E0" w:rsidRDefault="00D0259A" w:rsidP="006D5003">
    <w:pPr>
      <w:pStyle w:val="Textoindependiente21"/>
      <w:spacing w:after="120"/>
      <w:ind w:right="-106"/>
      <w:jc w:val="both"/>
      <w:rPr>
        <w:sz w:val="20"/>
        <w:szCs w:val="20"/>
      </w:rPr>
    </w:pPr>
    <w:r w:rsidRPr="006944E0">
      <w:rPr>
        <w:sz w:val="20"/>
        <w:szCs w:val="20"/>
      </w:rPr>
      <w:t>---------------------------------------------------------------------------------------------------------------------------------</w:t>
    </w:r>
    <w:r>
      <w:rPr>
        <w:sz w:val="20"/>
        <w:szCs w:val="20"/>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4A6586" w14:textId="183FB5F5" w:rsidR="00D0259A" w:rsidRDefault="00D0259A" w:rsidP="006D5003">
    <w:pPr>
      <w:pStyle w:val="Encabezado"/>
      <w:rPr>
        <w:b/>
        <w:sz w:val="24"/>
      </w:rPr>
    </w:pPr>
    <w:r>
      <w:rPr>
        <w:noProof/>
        <w:sz w:val="28"/>
        <w:lang w:val="es-CO" w:eastAsia="es-CO"/>
      </w:rPr>
      <mc:AlternateContent>
        <mc:Choice Requires="wps">
          <w:drawing>
            <wp:anchor distT="0" distB="0" distL="114300" distR="114300" simplePos="0" relativeHeight="251659264" behindDoc="0" locked="0" layoutInCell="0" allowOverlap="1" wp14:anchorId="14BF585B" wp14:editId="731B1552">
              <wp:simplePos x="0" y="0"/>
              <wp:positionH relativeFrom="page">
                <wp:posOffset>464820</wp:posOffset>
              </wp:positionH>
              <wp:positionV relativeFrom="page">
                <wp:posOffset>727710</wp:posOffset>
              </wp:positionV>
              <wp:extent cx="6830695" cy="10335260"/>
              <wp:effectExtent l="26670" t="22860" r="19685" b="24130"/>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0695" cy="10335260"/>
                      </a:xfrm>
                      <a:prstGeom prst="rect">
                        <a:avLst/>
                      </a:prstGeom>
                      <a:noFill/>
                      <a:ln w="38100">
                        <a:solidFill>
                          <a:srgbClr val="000000"/>
                        </a:solidFill>
                        <a:miter lim="800000"/>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984DFD" id="Rectángulo 1" o:spid="_x0000_s1026" style="position:absolute;margin-left:36.6pt;margin-top:57.3pt;width:537.85pt;height:813.8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YYthAIAAKUEAAAOAAAAZHJzL2Uyb0RvYy54bWysVO9u0zAQ/47EO1j+niVp0jSNlk5d2iKk&#10;ARODB3BjJ7Fw7GC7TTfEw/AsvBhnZysbfEPkg+Xz3f3uz+8ul1enXqAj04YrWeL4IsKIyVpRLtsS&#10;f/60C3KMjCWSEqEkK/E9M/hq9frV5TgUbKY6JSjTCECkKcahxJ21QxGGpu5YT8yFGpgEZaN0TyyI&#10;ug2pJiOg9yKcRVEWjkrTQauaGQOvm0mJVx6/aVhtPzSNYRaJEkNu1p/an3t3hqtLUrSaDB2vH9Mg&#10;/5BFT7iEoGeoDbEEHTT/C6rntVZGNfaiVn2omobXzNcA1cTRH9XcdWRgvhZojhnObTL/D7Z+f7zV&#10;iFPgDiNJeqDoIzTt5w/ZHoRCsWvQOJgC7O6GW+1KNMONqr8YJFXVEdmytdZq7BihkJa3D184OMGA&#10;K9qP7xQFfHKwyvfq1OjeAUIX0MlTcn+mhJ0squExy5MoW84xqkEXR0kyn2WetZAUT/6DNvYNUz1y&#10;lxJryN/jk+ONsZA/mD6ZuHBS7bgQnngh0VjiJI+jyHsYJTh1Wl+nbveV0OhI3Oz4z3UD0F6Y9dzC&#10;BAvelzg/G5HCNWQrqQ9jCRfTHZyFdODMz+aUH0gnC1f/DnX7ufm2jJbbfJunQTrLtkEaURqsd1Ua&#10;ZLt4Md8km6raxN+n+XXNmpzWu3m0SJM8WCzmSZAmLAqu810VrKs4yxbb6+p6OzlBIk9BPV2OoYnp&#10;vaL3wJZW067AbsOlU/oBoxH2pMTm64FohpF4K4HxZZymbrG8kM4XMxD0c83+uYbIGqBKbDGarpWd&#10;lvEwaN52ECn2REi1hilpuKfPTdCUFXTfCbALnofHvXXL9lz2Vr//LqtfAAAA//8DAFBLAwQUAAYA&#10;CAAAACEAokqrteEAAAAMAQAADwAAAGRycy9kb3ducmV2LnhtbEyPPU/DMBCGdyT+g3VILKh1HKI2&#10;DXEqhNStqtQCQzc3PpII+xzFThr+Pe4E2308eu+5cjtbwyYcfOdIglgmwJBqpztqJHy87xY5MB8U&#10;aWUcoYQf9LCt7u9KVWh3pSNOp9CwGEK+UBLaEPqCc1+3aJVfuh4p7r7cYFWI7dBwPahrDLeGp0my&#10;4lZ1FC+0qse3Fuvv02gl7M+fT4d8T/NOHMcDx2ljSAQpHx/m1xdgAefwB8NNP6pDFZ0ubiTtmZGw&#10;fk4jGeciWwG7ASLLN8AusVpnaQq8Kvn/J6pfAAAA//8DAFBLAQItABQABgAIAAAAIQC2gziS/gAA&#10;AOEBAAATAAAAAAAAAAAAAAAAAAAAAABbQ29udGVudF9UeXBlc10ueG1sUEsBAi0AFAAGAAgAAAAh&#10;ADj9If/WAAAAlAEAAAsAAAAAAAAAAAAAAAAALwEAAF9yZWxzLy5yZWxzUEsBAi0AFAAGAAgAAAAh&#10;AACFhi2EAgAApQQAAA4AAAAAAAAAAAAAAAAALgIAAGRycy9lMm9Eb2MueG1sUEsBAi0AFAAGAAgA&#10;AAAhAKJKq7XhAAAADAEAAA8AAAAAAAAAAAAAAAAA3gQAAGRycy9kb3ducmV2LnhtbFBLBQYAAAAA&#10;BAAEAPMAAADsBQAAAAA=&#10;" o:allowincell="f" filled="f" strokeweight="3pt">
              <w10:wrap anchorx="page" anchory="page"/>
            </v:rect>
          </w:pict>
        </mc:Fallback>
      </mc:AlternateContent>
    </w:r>
  </w:p>
  <w:p w14:paraId="7225A1EA" w14:textId="5F3443D4" w:rsidR="00D0259A" w:rsidRDefault="008743F6" w:rsidP="006D5003">
    <w:pPr>
      <w:pStyle w:val="Encabezado"/>
      <w:rPr>
        <w:b/>
        <w:sz w:val="24"/>
      </w:rPr>
    </w:pPr>
    <w:r>
      <w:rPr>
        <w:noProof/>
        <w:sz w:val="28"/>
        <w:lang w:val="es-CO" w:eastAsia="es-CO"/>
      </w:rPr>
      <w:drawing>
        <wp:anchor distT="0" distB="0" distL="114300" distR="114300" simplePos="0" relativeHeight="251658240" behindDoc="0" locked="0" layoutInCell="1" allowOverlap="1" wp14:anchorId="1681C337" wp14:editId="41404B09">
          <wp:simplePos x="0" y="0"/>
          <wp:positionH relativeFrom="margin">
            <wp:posOffset>2435418</wp:posOffset>
          </wp:positionH>
          <wp:positionV relativeFrom="paragraph">
            <wp:posOffset>228600</wp:posOffset>
          </wp:positionV>
          <wp:extent cx="1323975" cy="771525"/>
          <wp:effectExtent l="0" t="0" r="0" b="9525"/>
          <wp:wrapTopAndBottom/>
          <wp:docPr id="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3975" cy="771525"/>
                  </a:xfrm>
                  <a:prstGeom prst="rect">
                    <a:avLst/>
                  </a:prstGeom>
                  <a:noFill/>
                </pic:spPr>
              </pic:pic>
            </a:graphicData>
          </a:graphic>
          <wp14:sizeRelH relativeFrom="page">
            <wp14:pctWidth>0</wp14:pctWidth>
          </wp14:sizeRelH>
          <wp14:sizeRelV relativeFrom="page">
            <wp14:pctHeight>0</wp14:pctHeight>
          </wp14:sizeRelV>
        </wp:anchor>
      </w:drawing>
    </w:r>
  </w:p>
  <w:p w14:paraId="53EDD0E3" w14:textId="77777777" w:rsidR="008743F6" w:rsidRDefault="008743F6" w:rsidP="006D5003">
    <w:pPr>
      <w:pStyle w:val="Encabezado"/>
      <w:jc w:val="center"/>
      <w:rPr>
        <w:b/>
        <w:sz w:val="22"/>
        <w:szCs w:val="22"/>
      </w:rPr>
    </w:pPr>
  </w:p>
  <w:p w14:paraId="70730AE8" w14:textId="529C5ECD" w:rsidR="00084E82" w:rsidRPr="008743F6" w:rsidRDefault="00084E82" w:rsidP="006D5003">
    <w:pPr>
      <w:pStyle w:val="Encabezado"/>
      <w:jc w:val="center"/>
      <w:rPr>
        <w:rFonts w:cs="Arial"/>
        <w:b/>
        <w:sz w:val="22"/>
        <w:szCs w:val="22"/>
      </w:rPr>
    </w:pPr>
    <w:r w:rsidRPr="008743F6">
      <w:rPr>
        <w:b/>
        <w:sz w:val="22"/>
        <w:szCs w:val="22"/>
      </w:rPr>
      <w:t>MINISTERIO DE EDUCACIÓN NACIONAL</w:t>
    </w:r>
  </w:p>
  <w:p w14:paraId="3680DB43" w14:textId="28C8FCF0" w:rsidR="00084E82" w:rsidRPr="00084E82" w:rsidRDefault="00084E82" w:rsidP="006D5003">
    <w:pPr>
      <w:pStyle w:val="Encabezado"/>
      <w:jc w:val="center"/>
      <w:rPr>
        <w:rFonts w:cs="Arial"/>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CFDE2F9E"/>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126260AF"/>
    <w:multiLevelType w:val="hybridMultilevel"/>
    <w:tmpl w:val="D102B02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37BC5730"/>
    <w:multiLevelType w:val="hybridMultilevel"/>
    <w:tmpl w:val="B72E167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3AEF2ECE"/>
    <w:multiLevelType w:val="hybridMultilevel"/>
    <w:tmpl w:val="9B4052A0"/>
    <w:lvl w:ilvl="0" w:tplc="240A000F">
      <w:start w:val="1"/>
      <w:numFmt w:val="decimal"/>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40FE1F83"/>
    <w:multiLevelType w:val="hybridMultilevel"/>
    <w:tmpl w:val="52E21C52"/>
    <w:lvl w:ilvl="0" w:tplc="240A0013">
      <w:start w:val="1"/>
      <w:numFmt w:val="upperRoman"/>
      <w:lvlText w:val="%1."/>
      <w:lvlJc w:val="righ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68BE20AA"/>
    <w:multiLevelType w:val="hybridMultilevel"/>
    <w:tmpl w:val="F910686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2"/>
  </w:num>
  <w:num w:numId="3">
    <w:abstractNumId w:val="5"/>
  </w:num>
  <w:num w:numId="4">
    <w:abstractNumId w:val="1"/>
  </w:num>
  <w:num w:numId="5">
    <w:abstractNumId w:val="3"/>
  </w:num>
  <w:num w:numId="6">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activeWritingStyle w:appName="MSWord" w:lang="es-ES" w:vendorID="64" w:dllVersion="0" w:nlCheck="1" w:checkStyle="0"/>
  <w:activeWritingStyle w:appName="MSWord" w:lang="es-CO" w:vendorID="64" w:dllVersion="0" w:nlCheck="1" w:checkStyle="0"/>
  <w:activeWritingStyle w:appName="MSWord" w:lang="es-ES_tradnl" w:vendorID="64" w:dllVersion="0" w:nlCheck="1" w:checkStyle="0"/>
  <w:activeWritingStyle w:appName="MSWord" w:lang="es-ES" w:vendorID="64" w:dllVersion="6" w:nlCheck="1" w:checkStyle="0"/>
  <w:activeWritingStyle w:appName="MSWord" w:lang="es-CO" w:vendorID="64" w:dllVersion="6" w:nlCheck="1" w:checkStyle="0"/>
  <w:activeWritingStyle w:appName="MSWord" w:lang="pt-BR" w:vendorID="64" w:dllVersion="6" w:nlCheck="1" w:checkStyle="0"/>
  <w:activeWritingStyle w:appName="MSWord" w:lang="es-ES_tradnl" w:vendorID="64" w:dllVersion="6" w:nlCheck="1" w:checkStyle="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2004"/>
    <w:rsid w:val="000006AA"/>
    <w:rsid w:val="0000115B"/>
    <w:rsid w:val="000041C0"/>
    <w:rsid w:val="00004C2D"/>
    <w:rsid w:val="00010EFF"/>
    <w:rsid w:val="00011579"/>
    <w:rsid w:val="000116EF"/>
    <w:rsid w:val="000237DA"/>
    <w:rsid w:val="0002559E"/>
    <w:rsid w:val="0002598D"/>
    <w:rsid w:val="00025D23"/>
    <w:rsid w:val="00030220"/>
    <w:rsid w:val="00033103"/>
    <w:rsid w:val="000436BC"/>
    <w:rsid w:val="00045205"/>
    <w:rsid w:val="00046FB4"/>
    <w:rsid w:val="000600C6"/>
    <w:rsid w:val="00062B3D"/>
    <w:rsid w:val="000634F6"/>
    <w:rsid w:val="00072CFD"/>
    <w:rsid w:val="00081D61"/>
    <w:rsid w:val="00084E82"/>
    <w:rsid w:val="00091663"/>
    <w:rsid w:val="000A3682"/>
    <w:rsid w:val="000A6E8C"/>
    <w:rsid w:val="000B0539"/>
    <w:rsid w:val="000B238F"/>
    <w:rsid w:val="000B33F6"/>
    <w:rsid w:val="000B598E"/>
    <w:rsid w:val="000B7387"/>
    <w:rsid w:val="000C07D0"/>
    <w:rsid w:val="000C09E1"/>
    <w:rsid w:val="000C1481"/>
    <w:rsid w:val="000C396A"/>
    <w:rsid w:val="000C4BE0"/>
    <w:rsid w:val="000C7BBE"/>
    <w:rsid w:val="000D4D27"/>
    <w:rsid w:val="000D6CD3"/>
    <w:rsid w:val="000E2ABB"/>
    <w:rsid w:val="000F4412"/>
    <w:rsid w:val="00105F36"/>
    <w:rsid w:val="00105FCB"/>
    <w:rsid w:val="00107ECE"/>
    <w:rsid w:val="00111E6D"/>
    <w:rsid w:val="00121317"/>
    <w:rsid w:val="00122A55"/>
    <w:rsid w:val="00132F9E"/>
    <w:rsid w:val="00133FEE"/>
    <w:rsid w:val="00144005"/>
    <w:rsid w:val="001477A9"/>
    <w:rsid w:val="00151098"/>
    <w:rsid w:val="00154ECA"/>
    <w:rsid w:val="00166243"/>
    <w:rsid w:val="00167C0A"/>
    <w:rsid w:val="00173418"/>
    <w:rsid w:val="00176ADA"/>
    <w:rsid w:val="00181CF5"/>
    <w:rsid w:val="00182829"/>
    <w:rsid w:val="00183B22"/>
    <w:rsid w:val="00197B7E"/>
    <w:rsid w:val="001A4451"/>
    <w:rsid w:val="001A6296"/>
    <w:rsid w:val="001B140A"/>
    <w:rsid w:val="001B5D36"/>
    <w:rsid w:val="001C0B7B"/>
    <w:rsid w:val="001C7F74"/>
    <w:rsid w:val="001D1D5B"/>
    <w:rsid w:val="001D5C4A"/>
    <w:rsid w:val="001E5AD8"/>
    <w:rsid w:val="001F2004"/>
    <w:rsid w:val="001F2417"/>
    <w:rsid w:val="001F2F2F"/>
    <w:rsid w:val="001F3CD3"/>
    <w:rsid w:val="001F6671"/>
    <w:rsid w:val="001F7921"/>
    <w:rsid w:val="00203349"/>
    <w:rsid w:val="00206210"/>
    <w:rsid w:val="00212444"/>
    <w:rsid w:val="002170A7"/>
    <w:rsid w:val="00217CF0"/>
    <w:rsid w:val="0022279E"/>
    <w:rsid w:val="00226AF8"/>
    <w:rsid w:val="00227C5A"/>
    <w:rsid w:val="00230FAA"/>
    <w:rsid w:val="002502E7"/>
    <w:rsid w:val="00255099"/>
    <w:rsid w:val="002613C9"/>
    <w:rsid w:val="002617A0"/>
    <w:rsid w:val="002653CE"/>
    <w:rsid w:val="002722C0"/>
    <w:rsid w:val="0027454E"/>
    <w:rsid w:val="00274CF1"/>
    <w:rsid w:val="00276D79"/>
    <w:rsid w:val="00277626"/>
    <w:rsid w:val="00280706"/>
    <w:rsid w:val="002836DA"/>
    <w:rsid w:val="0028478E"/>
    <w:rsid w:val="002869FD"/>
    <w:rsid w:val="002912DA"/>
    <w:rsid w:val="00293096"/>
    <w:rsid w:val="00294680"/>
    <w:rsid w:val="00296B2D"/>
    <w:rsid w:val="002A2DEE"/>
    <w:rsid w:val="002C6654"/>
    <w:rsid w:val="002D08C4"/>
    <w:rsid w:val="002D2C4C"/>
    <w:rsid w:val="002D408B"/>
    <w:rsid w:val="002D70E9"/>
    <w:rsid w:val="002D74BB"/>
    <w:rsid w:val="002E4DCD"/>
    <w:rsid w:val="002F1838"/>
    <w:rsid w:val="002F30F5"/>
    <w:rsid w:val="002F5115"/>
    <w:rsid w:val="002F57A7"/>
    <w:rsid w:val="003022A2"/>
    <w:rsid w:val="00315C0E"/>
    <w:rsid w:val="003174EF"/>
    <w:rsid w:val="0031760B"/>
    <w:rsid w:val="00330BEC"/>
    <w:rsid w:val="003363A7"/>
    <w:rsid w:val="003371DE"/>
    <w:rsid w:val="00341738"/>
    <w:rsid w:val="00342FC5"/>
    <w:rsid w:val="003435E3"/>
    <w:rsid w:val="00355512"/>
    <w:rsid w:val="0036461B"/>
    <w:rsid w:val="0036498C"/>
    <w:rsid w:val="00364B0C"/>
    <w:rsid w:val="00367B0F"/>
    <w:rsid w:val="00372457"/>
    <w:rsid w:val="00373348"/>
    <w:rsid w:val="003734B3"/>
    <w:rsid w:val="00373BBF"/>
    <w:rsid w:val="00373C30"/>
    <w:rsid w:val="00374385"/>
    <w:rsid w:val="003743C3"/>
    <w:rsid w:val="00386D08"/>
    <w:rsid w:val="00387E3B"/>
    <w:rsid w:val="00390121"/>
    <w:rsid w:val="003A1868"/>
    <w:rsid w:val="003A2B75"/>
    <w:rsid w:val="003B04C9"/>
    <w:rsid w:val="003C5B31"/>
    <w:rsid w:val="003D4F86"/>
    <w:rsid w:val="003E16E2"/>
    <w:rsid w:val="003E3480"/>
    <w:rsid w:val="003E4EEE"/>
    <w:rsid w:val="003F141D"/>
    <w:rsid w:val="00400C8B"/>
    <w:rsid w:val="0041745B"/>
    <w:rsid w:val="00423D9F"/>
    <w:rsid w:val="00426A9A"/>
    <w:rsid w:val="004277FC"/>
    <w:rsid w:val="00427999"/>
    <w:rsid w:val="00443C58"/>
    <w:rsid w:val="004559E0"/>
    <w:rsid w:val="00456B32"/>
    <w:rsid w:val="004578CF"/>
    <w:rsid w:val="00460B8A"/>
    <w:rsid w:val="0047155A"/>
    <w:rsid w:val="0047699F"/>
    <w:rsid w:val="00477940"/>
    <w:rsid w:val="00482606"/>
    <w:rsid w:val="00485E5B"/>
    <w:rsid w:val="00491C17"/>
    <w:rsid w:val="00495EB0"/>
    <w:rsid w:val="004A4DA4"/>
    <w:rsid w:val="004A5764"/>
    <w:rsid w:val="004B20AE"/>
    <w:rsid w:val="004B4AC6"/>
    <w:rsid w:val="004C1F8F"/>
    <w:rsid w:val="004C4C70"/>
    <w:rsid w:val="004C75B8"/>
    <w:rsid w:val="004C79C4"/>
    <w:rsid w:val="004D00DB"/>
    <w:rsid w:val="004D7DA1"/>
    <w:rsid w:val="004F06EE"/>
    <w:rsid w:val="004F0C2C"/>
    <w:rsid w:val="004F2C7F"/>
    <w:rsid w:val="00501F5E"/>
    <w:rsid w:val="00502E42"/>
    <w:rsid w:val="005112A9"/>
    <w:rsid w:val="00512602"/>
    <w:rsid w:val="0051292D"/>
    <w:rsid w:val="00524F98"/>
    <w:rsid w:val="00530C40"/>
    <w:rsid w:val="0053178E"/>
    <w:rsid w:val="00532C7C"/>
    <w:rsid w:val="0055266A"/>
    <w:rsid w:val="00553556"/>
    <w:rsid w:val="00560DA4"/>
    <w:rsid w:val="00567145"/>
    <w:rsid w:val="00571287"/>
    <w:rsid w:val="00577C79"/>
    <w:rsid w:val="00582C46"/>
    <w:rsid w:val="00584C80"/>
    <w:rsid w:val="00586BCB"/>
    <w:rsid w:val="0059604D"/>
    <w:rsid w:val="005A6FF9"/>
    <w:rsid w:val="005A7385"/>
    <w:rsid w:val="005B1456"/>
    <w:rsid w:val="005B4C65"/>
    <w:rsid w:val="005B7B73"/>
    <w:rsid w:val="005C0958"/>
    <w:rsid w:val="005C1D7A"/>
    <w:rsid w:val="005C4C88"/>
    <w:rsid w:val="005C515E"/>
    <w:rsid w:val="005D2AA0"/>
    <w:rsid w:val="005D40E1"/>
    <w:rsid w:val="005E6022"/>
    <w:rsid w:val="005E69D9"/>
    <w:rsid w:val="005F01BF"/>
    <w:rsid w:val="005F0724"/>
    <w:rsid w:val="005F648B"/>
    <w:rsid w:val="005F6A89"/>
    <w:rsid w:val="00601E76"/>
    <w:rsid w:val="00601EAC"/>
    <w:rsid w:val="00612311"/>
    <w:rsid w:val="006152F6"/>
    <w:rsid w:val="00624515"/>
    <w:rsid w:val="0062519D"/>
    <w:rsid w:val="006276D4"/>
    <w:rsid w:val="006347D1"/>
    <w:rsid w:val="00637A92"/>
    <w:rsid w:val="00642F55"/>
    <w:rsid w:val="006452EF"/>
    <w:rsid w:val="00655FD5"/>
    <w:rsid w:val="0066120D"/>
    <w:rsid w:val="0067218E"/>
    <w:rsid w:val="006728FB"/>
    <w:rsid w:val="00675AF0"/>
    <w:rsid w:val="006837D0"/>
    <w:rsid w:val="00684249"/>
    <w:rsid w:val="006A0B31"/>
    <w:rsid w:val="006A0C22"/>
    <w:rsid w:val="006B0FCC"/>
    <w:rsid w:val="006B61F7"/>
    <w:rsid w:val="006C12B0"/>
    <w:rsid w:val="006C398F"/>
    <w:rsid w:val="006C5C0C"/>
    <w:rsid w:val="006D3EF3"/>
    <w:rsid w:val="006D5003"/>
    <w:rsid w:val="006D7823"/>
    <w:rsid w:val="006F507E"/>
    <w:rsid w:val="006F6244"/>
    <w:rsid w:val="007038CE"/>
    <w:rsid w:val="00704C50"/>
    <w:rsid w:val="00706C0E"/>
    <w:rsid w:val="00712D14"/>
    <w:rsid w:val="00715CE6"/>
    <w:rsid w:val="00717413"/>
    <w:rsid w:val="00717AA0"/>
    <w:rsid w:val="007204CB"/>
    <w:rsid w:val="0072240F"/>
    <w:rsid w:val="00723B92"/>
    <w:rsid w:val="007268D5"/>
    <w:rsid w:val="00726A52"/>
    <w:rsid w:val="00727B37"/>
    <w:rsid w:val="00730B35"/>
    <w:rsid w:val="00732CAE"/>
    <w:rsid w:val="00736FAA"/>
    <w:rsid w:val="007370B0"/>
    <w:rsid w:val="00742C94"/>
    <w:rsid w:val="00744636"/>
    <w:rsid w:val="00744BFB"/>
    <w:rsid w:val="00754454"/>
    <w:rsid w:val="00761E92"/>
    <w:rsid w:val="007650E9"/>
    <w:rsid w:val="00771FA9"/>
    <w:rsid w:val="00790913"/>
    <w:rsid w:val="007912D4"/>
    <w:rsid w:val="00791EEA"/>
    <w:rsid w:val="007A0F85"/>
    <w:rsid w:val="007A131F"/>
    <w:rsid w:val="007B0CC9"/>
    <w:rsid w:val="007B50C2"/>
    <w:rsid w:val="007B66E7"/>
    <w:rsid w:val="007C1B11"/>
    <w:rsid w:val="007C1F35"/>
    <w:rsid w:val="007C62B2"/>
    <w:rsid w:val="007C7F20"/>
    <w:rsid w:val="007D2029"/>
    <w:rsid w:val="007D7288"/>
    <w:rsid w:val="007D7296"/>
    <w:rsid w:val="007D7BBB"/>
    <w:rsid w:val="007D7E47"/>
    <w:rsid w:val="007E1752"/>
    <w:rsid w:val="007E1CEB"/>
    <w:rsid w:val="007E31CD"/>
    <w:rsid w:val="007E34CE"/>
    <w:rsid w:val="007E71D5"/>
    <w:rsid w:val="0080630A"/>
    <w:rsid w:val="00810E9E"/>
    <w:rsid w:val="00813131"/>
    <w:rsid w:val="00816795"/>
    <w:rsid w:val="00816C60"/>
    <w:rsid w:val="0082083A"/>
    <w:rsid w:val="00822671"/>
    <w:rsid w:val="00822BFB"/>
    <w:rsid w:val="00825F47"/>
    <w:rsid w:val="00830594"/>
    <w:rsid w:val="0083434A"/>
    <w:rsid w:val="008365B0"/>
    <w:rsid w:val="00843C8F"/>
    <w:rsid w:val="00844490"/>
    <w:rsid w:val="00845FB9"/>
    <w:rsid w:val="008517F5"/>
    <w:rsid w:val="00855084"/>
    <w:rsid w:val="008636D1"/>
    <w:rsid w:val="008645B0"/>
    <w:rsid w:val="00872C48"/>
    <w:rsid w:val="00873F25"/>
    <w:rsid w:val="008743F6"/>
    <w:rsid w:val="008744E5"/>
    <w:rsid w:val="008814CF"/>
    <w:rsid w:val="0088235A"/>
    <w:rsid w:val="00887526"/>
    <w:rsid w:val="00890DA6"/>
    <w:rsid w:val="00892C28"/>
    <w:rsid w:val="00894F57"/>
    <w:rsid w:val="008A6223"/>
    <w:rsid w:val="008B173C"/>
    <w:rsid w:val="008B3E92"/>
    <w:rsid w:val="008B4421"/>
    <w:rsid w:val="008B75E8"/>
    <w:rsid w:val="008C3667"/>
    <w:rsid w:val="008C3CF7"/>
    <w:rsid w:val="008C49C7"/>
    <w:rsid w:val="008D4661"/>
    <w:rsid w:val="008D7837"/>
    <w:rsid w:val="008E0A35"/>
    <w:rsid w:val="008E5B77"/>
    <w:rsid w:val="008E6145"/>
    <w:rsid w:val="008E6749"/>
    <w:rsid w:val="008F4D8B"/>
    <w:rsid w:val="008F52AE"/>
    <w:rsid w:val="008F5D4E"/>
    <w:rsid w:val="0090723F"/>
    <w:rsid w:val="0091023B"/>
    <w:rsid w:val="009123B2"/>
    <w:rsid w:val="009124EB"/>
    <w:rsid w:val="009266C9"/>
    <w:rsid w:val="00942696"/>
    <w:rsid w:val="00942E78"/>
    <w:rsid w:val="00951C13"/>
    <w:rsid w:val="00954738"/>
    <w:rsid w:val="009553FA"/>
    <w:rsid w:val="0095643A"/>
    <w:rsid w:val="0095785A"/>
    <w:rsid w:val="00962213"/>
    <w:rsid w:val="00966230"/>
    <w:rsid w:val="009702DB"/>
    <w:rsid w:val="00973D9F"/>
    <w:rsid w:val="00973DA8"/>
    <w:rsid w:val="0097489B"/>
    <w:rsid w:val="0097553F"/>
    <w:rsid w:val="00986819"/>
    <w:rsid w:val="00987BC8"/>
    <w:rsid w:val="0099017C"/>
    <w:rsid w:val="009A00F4"/>
    <w:rsid w:val="009A06F4"/>
    <w:rsid w:val="009A0E4E"/>
    <w:rsid w:val="009A21AD"/>
    <w:rsid w:val="009A4486"/>
    <w:rsid w:val="009A5DBC"/>
    <w:rsid w:val="009A7AE8"/>
    <w:rsid w:val="009B2A5F"/>
    <w:rsid w:val="009B498F"/>
    <w:rsid w:val="009C2389"/>
    <w:rsid w:val="009C3CAC"/>
    <w:rsid w:val="009C49F3"/>
    <w:rsid w:val="009C681D"/>
    <w:rsid w:val="009D08EB"/>
    <w:rsid w:val="009D0BCB"/>
    <w:rsid w:val="009D0E6B"/>
    <w:rsid w:val="009D222A"/>
    <w:rsid w:val="009D25AF"/>
    <w:rsid w:val="009D4DD5"/>
    <w:rsid w:val="009D59B1"/>
    <w:rsid w:val="009D62D4"/>
    <w:rsid w:val="009E05D1"/>
    <w:rsid w:val="009E0A2B"/>
    <w:rsid w:val="009E0C13"/>
    <w:rsid w:val="009E39BE"/>
    <w:rsid w:val="009E59BA"/>
    <w:rsid w:val="009E5DBA"/>
    <w:rsid w:val="009F38BA"/>
    <w:rsid w:val="009F5BFE"/>
    <w:rsid w:val="00A011C2"/>
    <w:rsid w:val="00A01842"/>
    <w:rsid w:val="00A01B9F"/>
    <w:rsid w:val="00A052C3"/>
    <w:rsid w:val="00A05C1E"/>
    <w:rsid w:val="00A24198"/>
    <w:rsid w:val="00A25B27"/>
    <w:rsid w:val="00A32676"/>
    <w:rsid w:val="00A33E8B"/>
    <w:rsid w:val="00A3632B"/>
    <w:rsid w:val="00A40DC9"/>
    <w:rsid w:val="00A416C4"/>
    <w:rsid w:val="00A4354B"/>
    <w:rsid w:val="00A51E07"/>
    <w:rsid w:val="00A54222"/>
    <w:rsid w:val="00A5557C"/>
    <w:rsid w:val="00A55690"/>
    <w:rsid w:val="00A572D3"/>
    <w:rsid w:val="00A6411A"/>
    <w:rsid w:val="00A64F32"/>
    <w:rsid w:val="00A65A2A"/>
    <w:rsid w:val="00A67229"/>
    <w:rsid w:val="00A67EC6"/>
    <w:rsid w:val="00A71156"/>
    <w:rsid w:val="00A754D6"/>
    <w:rsid w:val="00A845EC"/>
    <w:rsid w:val="00A942E0"/>
    <w:rsid w:val="00A94F74"/>
    <w:rsid w:val="00A9540D"/>
    <w:rsid w:val="00A96027"/>
    <w:rsid w:val="00A97B3B"/>
    <w:rsid w:val="00AA6A24"/>
    <w:rsid w:val="00AA7DE8"/>
    <w:rsid w:val="00AB0228"/>
    <w:rsid w:val="00AC6348"/>
    <w:rsid w:val="00AD11BD"/>
    <w:rsid w:val="00AD3745"/>
    <w:rsid w:val="00AD3FB6"/>
    <w:rsid w:val="00AD7307"/>
    <w:rsid w:val="00AE1903"/>
    <w:rsid w:val="00AE310D"/>
    <w:rsid w:val="00AE4AF4"/>
    <w:rsid w:val="00AE5AD9"/>
    <w:rsid w:val="00AF6865"/>
    <w:rsid w:val="00B0185A"/>
    <w:rsid w:val="00B038E9"/>
    <w:rsid w:val="00B04DE8"/>
    <w:rsid w:val="00B06C9B"/>
    <w:rsid w:val="00B11FDE"/>
    <w:rsid w:val="00B21C1E"/>
    <w:rsid w:val="00B3203F"/>
    <w:rsid w:val="00B33617"/>
    <w:rsid w:val="00B406FF"/>
    <w:rsid w:val="00B5120E"/>
    <w:rsid w:val="00B5257D"/>
    <w:rsid w:val="00B61F6F"/>
    <w:rsid w:val="00B6435D"/>
    <w:rsid w:val="00B662AF"/>
    <w:rsid w:val="00B70D97"/>
    <w:rsid w:val="00B720AF"/>
    <w:rsid w:val="00B816DE"/>
    <w:rsid w:val="00B909D4"/>
    <w:rsid w:val="00B9546A"/>
    <w:rsid w:val="00B9661F"/>
    <w:rsid w:val="00B96F7D"/>
    <w:rsid w:val="00B97AA7"/>
    <w:rsid w:val="00BA5017"/>
    <w:rsid w:val="00BA76CA"/>
    <w:rsid w:val="00BA7762"/>
    <w:rsid w:val="00BB0016"/>
    <w:rsid w:val="00BB0AD9"/>
    <w:rsid w:val="00BB1D71"/>
    <w:rsid w:val="00BB40AD"/>
    <w:rsid w:val="00BC2265"/>
    <w:rsid w:val="00BC411B"/>
    <w:rsid w:val="00BC46C3"/>
    <w:rsid w:val="00BC7CE8"/>
    <w:rsid w:val="00BE5562"/>
    <w:rsid w:val="00BE66D5"/>
    <w:rsid w:val="00BE747D"/>
    <w:rsid w:val="00BF7221"/>
    <w:rsid w:val="00C01792"/>
    <w:rsid w:val="00C140A5"/>
    <w:rsid w:val="00C17B0D"/>
    <w:rsid w:val="00C20B88"/>
    <w:rsid w:val="00C23AC9"/>
    <w:rsid w:val="00C304AB"/>
    <w:rsid w:val="00C34565"/>
    <w:rsid w:val="00C35264"/>
    <w:rsid w:val="00C3751D"/>
    <w:rsid w:val="00C40264"/>
    <w:rsid w:val="00C40BC9"/>
    <w:rsid w:val="00C421E3"/>
    <w:rsid w:val="00C44643"/>
    <w:rsid w:val="00C4515F"/>
    <w:rsid w:val="00C47D58"/>
    <w:rsid w:val="00C52798"/>
    <w:rsid w:val="00C528F8"/>
    <w:rsid w:val="00C52CBC"/>
    <w:rsid w:val="00C57808"/>
    <w:rsid w:val="00C6020D"/>
    <w:rsid w:val="00C637AC"/>
    <w:rsid w:val="00C63B29"/>
    <w:rsid w:val="00C71E6B"/>
    <w:rsid w:val="00C7337E"/>
    <w:rsid w:val="00C74694"/>
    <w:rsid w:val="00C76619"/>
    <w:rsid w:val="00C9433A"/>
    <w:rsid w:val="00CA12A7"/>
    <w:rsid w:val="00CB2414"/>
    <w:rsid w:val="00CC6ED8"/>
    <w:rsid w:val="00CC7231"/>
    <w:rsid w:val="00CD5C70"/>
    <w:rsid w:val="00CD75F2"/>
    <w:rsid w:val="00CE751F"/>
    <w:rsid w:val="00CE7E19"/>
    <w:rsid w:val="00CF0458"/>
    <w:rsid w:val="00CF0BE6"/>
    <w:rsid w:val="00CF7A83"/>
    <w:rsid w:val="00CF7BE9"/>
    <w:rsid w:val="00D0259A"/>
    <w:rsid w:val="00D03774"/>
    <w:rsid w:val="00D0461A"/>
    <w:rsid w:val="00D04F79"/>
    <w:rsid w:val="00D1557C"/>
    <w:rsid w:val="00D21076"/>
    <w:rsid w:val="00D4028A"/>
    <w:rsid w:val="00D416C1"/>
    <w:rsid w:val="00D464B4"/>
    <w:rsid w:val="00D54251"/>
    <w:rsid w:val="00D712F4"/>
    <w:rsid w:val="00D71916"/>
    <w:rsid w:val="00D76A68"/>
    <w:rsid w:val="00D77A71"/>
    <w:rsid w:val="00D8109A"/>
    <w:rsid w:val="00D810E1"/>
    <w:rsid w:val="00D8419F"/>
    <w:rsid w:val="00D85194"/>
    <w:rsid w:val="00D87B85"/>
    <w:rsid w:val="00D91973"/>
    <w:rsid w:val="00D96738"/>
    <w:rsid w:val="00DA00C2"/>
    <w:rsid w:val="00DA07C8"/>
    <w:rsid w:val="00DA1430"/>
    <w:rsid w:val="00DA4DD1"/>
    <w:rsid w:val="00DB29E1"/>
    <w:rsid w:val="00DB3B6B"/>
    <w:rsid w:val="00DB3EC0"/>
    <w:rsid w:val="00DB66A5"/>
    <w:rsid w:val="00DC6224"/>
    <w:rsid w:val="00DC7E2A"/>
    <w:rsid w:val="00DD47A2"/>
    <w:rsid w:val="00DE04BC"/>
    <w:rsid w:val="00DE1CB1"/>
    <w:rsid w:val="00DE406D"/>
    <w:rsid w:val="00DE7FBF"/>
    <w:rsid w:val="00DF3321"/>
    <w:rsid w:val="00DF6CA3"/>
    <w:rsid w:val="00E02B18"/>
    <w:rsid w:val="00E036B2"/>
    <w:rsid w:val="00E07543"/>
    <w:rsid w:val="00E075EE"/>
    <w:rsid w:val="00E120BA"/>
    <w:rsid w:val="00E12AA3"/>
    <w:rsid w:val="00E1564C"/>
    <w:rsid w:val="00E17A0D"/>
    <w:rsid w:val="00E214EA"/>
    <w:rsid w:val="00E216F1"/>
    <w:rsid w:val="00E21C8C"/>
    <w:rsid w:val="00E2538D"/>
    <w:rsid w:val="00E377B3"/>
    <w:rsid w:val="00E422E9"/>
    <w:rsid w:val="00E45AF7"/>
    <w:rsid w:val="00E5219B"/>
    <w:rsid w:val="00E521E1"/>
    <w:rsid w:val="00E538E8"/>
    <w:rsid w:val="00E5612B"/>
    <w:rsid w:val="00E617AC"/>
    <w:rsid w:val="00E744CB"/>
    <w:rsid w:val="00E74898"/>
    <w:rsid w:val="00E763E7"/>
    <w:rsid w:val="00E80B09"/>
    <w:rsid w:val="00E9336C"/>
    <w:rsid w:val="00E94D68"/>
    <w:rsid w:val="00E9755C"/>
    <w:rsid w:val="00EA416A"/>
    <w:rsid w:val="00EA57E1"/>
    <w:rsid w:val="00EB17F2"/>
    <w:rsid w:val="00EB463B"/>
    <w:rsid w:val="00EB76D1"/>
    <w:rsid w:val="00EC1327"/>
    <w:rsid w:val="00EC317F"/>
    <w:rsid w:val="00EC62C1"/>
    <w:rsid w:val="00EC7311"/>
    <w:rsid w:val="00EC7DAB"/>
    <w:rsid w:val="00ED28A3"/>
    <w:rsid w:val="00ED291E"/>
    <w:rsid w:val="00ED37CA"/>
    <w:rsid w:val="00EE19D0"/>
    <w:rsid w:val="00EE1C8D"/>
    <w:rsid w:val="00EE1ECE"/>
    <w:rsid w:val="00EE27E5"/>
    <w:rsid w:val="00EE5595"/>
    <w:rsid w:val="00EF6078"/>
    <w:rsid w:val="00F0399D"/>
    <w:rsid w:val="00F0557F"/>
    <w:rsid w:val="00F07144"/>
    <w:rsid w:val="00F1070A"/>
    <w:rsid w:val="00F124BB"/>
    <w:rsid w:val="00F16D6C"/>
    <w:rsid w:val="00F251EC"/>
    <w:rsid w:val="00F2622A"/>
    <w:rsid w:val="00F31502"/>
    <w:rsid w:val="00F3261B"/>
    <w:rsid w:val="00F343F8"/>
    <w:rsid w:val="00F37196"/>
    <w:rsid w:val="00F40951"/>
    <w:rsid w:val="00F437BB"/>
    <w:rsid w:val="00F45539"/>
    <w:rsid w:val="00F468EB"/>
    <w:rsid w:val="00F46A36"/>
    <w:rsid w:val="00F5201A"/>
    <w:rsid w:val="00F5397F"/>
    <w:rsid w:val="00F56B8B"/>
    <w:rsid w:val="00F577FE"/>
    <w:rsid w:val="00F6137D"/>
    <w:rsid w:val="00F61547"/>
    <w:rsid w:val="00F61D7F"/>
    <w:rsid w:val="00F642D8"/>
    <w:rsid w:val="00F6705D"/>
    <w:rsid w:val="00F74C5A"/>
    <w:rsid w:val="00F8113A"/>
    <w:rsid w:val="00F9106F"/>
    <w:rsid w:val="00F93386"/>
    <w:rsid w:val="00F93448"/>
    <w:rsid w:val="00F95F4E"/>
    <w:rsid w:val="00FA0998"/>
    <w:rsid w:val="00FA1004"/>
    <w:rsid w:val="00FB5422"/>
    <w:rsid w:val="00FB616F"/>
    <w:rsid w:val="00FB72ED"/>
    <w:rsid w:val="00FC7D5A"/>
    <w:rsid w:val="00FD0A45"/>
    <w:rsid w:val="00FD1A74"/>
    <w:rsid w:val="00FE07DC"/>
    <w:rsid w:val="00FE2457"/>
    <w:rsid w:val="00FE30D6"/>
    <w:rsid w:val="00FE5E3D"/>
    <w:rsid w:val="00FE7DDE"/>
    <w:rsid w:val="00FF0D1B"/>
    <w:rsid w:val="00FF211D"/>
    <w:rsid w:val="00FF2B1C"/>
    <w:rsid w:val="00FF3EB9"/>
    <w:rsid w:val="00FF5416"/>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9A29D8D"/>
  <w14:defaultImageDpi w14:val="300"/>
  <w15:docId w15:val="{589D45DC-E15D-4882-8889-48448C88F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F2004"/>
    <w:rPr>
      <w:rFonts w:ascii="Arial" w:eastAsia="Times New Roman" w:hAnsi="Arial" w:cs="Times New Roman"/>
      <w:lang w:val="es-ES"/>
    </w:rPr>
  </w:style>
  <w:style w:type="paragraph" w:styleId="Ttulo1">
    <w:name w:val="heading 1"/>
    <w:basedOn w:val="Normal"/>
    <w:next w:val="Normal"/>
    <w:link w:val="Ttulo1Car"/>
    <w:qFormat/>
    <w:rsid w:val="000006AA"/>
    <w:pPr>
      <w:keepNext/>
      <w:keepLines/>
      <w:suppressAutoHyphens/>
      <w:autoSpaceDN w:val="0"/>
      <w:spacing w:before="480"/>
      <w:textAlignment w:val="baseline"/>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nhideWhenUsed/>
    <w:qFormat/>
    <w:rsid w:val="000006AA"/>
    <w:pPr>
      <w:keepNext/>
      <w:keepLines/>
      <w:suppressAutoHyphens/>
      <w:autoSpaceDN w:val="0"/>
      <w:spacing w:before="40"/>
      <w:textAlignment w:val="baseline"/>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nhideWhenUsed/>
    <w:qFormat/>
    <w:rsid w:val="000006AA"/>
    <w:pPr>
      <w:keepNext/>
      <w:keepLines/>
      <w:suppressAutoHyphens/>
      <w:autoSpaceDN w:val="0"/>
      <w:spacing w:before="40"/>
      <w:textAlignment w:val="baseline"/>
      <w:outlineLvl w:val="2"/>
    </w:pPr>
    <w:rPr>
      <w:rFonts w:asciiTheme="majorHAnsi" w:eastAsiaTheme="majorEastAsia" w:hAnsiTheme="majorHAnsi" w:cstheme="majorBidi"/>
      <w:color w:val="243F60" w:themeColor="accent1" w:themeShade="7F"/>
    </w:rPr>
  </w:style>
  <w:style w:type="paragraph" w:styleId="Ttulo4">
    <w:name w:val="heading 4"/>
    <w:basedOn w:val="Normal"/>
    <w:next w:val="Normal"/>
    <w:link w:val="Ttulo4Car"/>
    <w:qFormat/>
    <w:rsid w:val="000006AA"/>
    <w:pPr>
      <w:keepNext/>
      <w:outlineLvl w:val="3"/>
    </w:pPr>
    <w:rPr>
      <w:b/>
      <w:szCs w:val="20"/>
      <w:lang w:val="es-ES_tradnl"/>
    </w:rPr>
  </w:style>
  <w:style w:type="paragraph" w:styleId="Ttulo5">
    <w:name w:val="heading 5"/>
    <w:basedOn w:val="Normal"/>
    <w:next w:val="Normal"/>
    <w:link w:val="Ttulo5Car"/>
    <w:qFormat/>
    <w:rsid w:val="000006AA"/>
    <w:pPr>
      <w:keepNext/>
      <w:outlineLvl w:val="4"/>
    </w:pPr>
    <w:rPr>
      <w:b/>
      <w:bCs/>
      <w:color w:val="000000"/>
      <w:sz w:val="18"/>
      <w:szCs w:val="20"/>
    </w:rPr>
  </w:style>
  <w:style w:type="paragraph" w:styleId="Ttulo6">
    <w:name w:val="heading 6"/>
    <w:basedOn w:val="Normal"/>
    <w:next w:val="Normal"/>
    <w:link w:val="Ttulo6Car"/>
    <w:qFormat/>
    <w:rsid w:val="000006AA"/>
    <w:pPr>
      <w:keepNext/>
      <w:outlineLvl w:val="5"/>
    </w:pPr>
    <w:rPr>
      <w:b/>
      <w:bCs/>
      <w:color w:val="000000"/>
      <w:sz w:val="20"/>
      <w:szCs w:val="20"/>
    </w:rPr>
  </w:style>
  <w:style w:type="paragraph" w:styleId="Ttulo7">
    <w:name w:val="heading 7"/>
    <w:basedOn w:val="Normal"/>
    <w:next w:val="Normal"/>
    <w:link w:val="Ttulo7Car"/>
    <w:qFormat/>
    <w:rsid w:val="000006AA"/>
    <w:pPr>
      <w:keepNext/>
      <w:ind w:left="-3" w:firstLine="3"/>
      <w:outlineLvl w:val="6"/>
    </w:pPr>
    <w:rPr>
      <w:b/>
      <w:bCs/>
      <w:color w:val="00000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rsid w:val="001F2004"/>
  </w:style>
  <w:style w:type="paragraph" w:styleId="Encabezado">
    <w:name w:val="header"/>
    <w:basedOn w:val="Normal"/>
    <w:link w:val="EncabezadoCar"/>
    <w:rsid w:val="001F2004"/>
    <w:pPr>
      <w:tabs>
        <w:tab w:val="center" w:pos="4320"/>
        <w:tab w:val="right" w:pos="8640"/>
      </w:tabs>
      <w:jc w:val="both"/>
    </w:pPr>
    <w:rPr>
      <w:sz w:val="20"/>
      <w:szCs w:val="20"/>
      <w:lang w:val="es-ES_tradnl"/>
    </w:rPr>
  </w:style>
  <w:style w:type="character" w:customStyle="1" w:styleId="EncabezadoCar">
    <w:name w:val="Encabezado Car"/>
    <w:basedOn w:val="Fuentedeprrafopredeter"/>
    <w:link w:val="Encabezado"/>
    <w:rsid w:val="001F2004"/>
    <w:rPr>
      <w:rFonts w:ascii="Arial" w:eastAsia="Times New Roman" w:hAnsi="Arial" w:cs="Times New Roman"/>
      <w:sz w:val="20"/>
      <w:szCs w:val="20"/>
    </w:rPr>
  </w:style>
  <w:style w:type="paragraph" w:styleId="Piedepgina">
    <w:name w:val="footer"/>
    <w:basedOn w:val="Normal"/>
    <w:link w:val="PiedepginaCar"/>
    <w:rsid w:val="001F2004"/>
    <w:pPr>
      <w:tabs>
        <w:tab w:val="center" w:pos="4320"/>
        <w:tab w:val="right" w:pos="8640"/>
      </w:tabs>
      <w:jc w:val="both"/>
    </w:pPr>
    <w:rPr>
      <w:sz w:val="20"/>
      <w:szCs w:val="20"/>
      <w:lang w:val="es-ES_tradnl"/>
    </w:rPr>
  </w:style>
  <w:style w:type="character" w:customStyle="1" w:styleId="PiedepginaCar">
    <w:name w:val="Pie de página Car"/>
    <w:basedOn w:val="Fuentedeprrafopredeter"/>
    <w:link w:val="Piedepgina"/>
    <w:rsid w:val="001F2004"/>
    <w:rPr>
      <w:rFonts w:ascii="Arial" w:eastAsia="Times New Roman" w:hAnsi="Arial" w:cs="Times New Roman"/>
      <w:sz w:val="20"/>
      <w:szCs w:val="20"/>
    </w:rPr>
  </w:style>
  <w:style w:type="paragraph" w:styleId="NormalWeb">
    <w:name w:val="Normal (Web)"/>
    <w:basedOn w:val="Normal"/>
    <w:rsid w:val="001F2004"/>
    <w:pPr>
      <w:spacing w:before="100" w:beforeAutospacing="1" w:after="100" w:afterAutospacing="1"/>
    </w:pPr>
    <w:rPr>
      <w:rFonts w:ascii="Arial Unicode MS" w:eastAsia="Arial Unicode MS" w:hAnsi="Arial Unicode MS" w:cs="Astaire"/>
    </w:rPr>
  </w:style>
  <w:style w:type="paragraph" w:customStyle="1" w:styleId="Textoindependiente21">
    <w:name w:val="Texto independiente 21"/>
    <w:basedOn w:val="Normal"/>
    <w:rsid w:val="001F2004"/>
    <w:pPr>
      <w:suppressAutoHyphens/>
      <w:jc w:val="center"/>
    </w:pPr>
    <w:rPr>
      <w:spacing w:val="-3"/>
      <w:lang w:val="es-ES_tradnl"/>
    </w:rPr>
  </w:style>
  <w:style w:type="paragraph" w:styleId="Prrafodelista">
    <w:name w:val="List Paragraph"/>
    <w:aliases w:val="titulo 3"/>
    <w:basedOn w:val="Normal"/>
    <w:link w:val="PrrafodelistaCar"/>
    <w:uiPriority w:val="34"/>
    <w:qFormat/>
    <w:rsid w:val="001F2004"/>
    <w:pPr>
      <w:ind w:left="720"/>
      <w:contextualSpacing/>
    </w:pPr>
  </w:style>
  <w:style w:type="paragraph" w:styleId="Textodeglobo">
    <w:name w:val="Balloon Text"/>
    <w:basedOn w:val="Normal"/>
    <w:link w:val="TextodegloboCar"/>
    <w:uiPriority w:val="99"/>
    <w:unhideWhenUsed/>
    <w:rsid w:val="001F2004"/>
    <w:rPr>
      <w:rFonts w:ascii="Tahoma" w:hAnsi="Tahoma" w:cs="Tahoma"/>
      <w:sz w:val="16"/>
      <w:szCs w:val="16"/>
    </w:rPr>
  </w:style>
  <w:style w:type="character" w:customStyle="1" w:styleId="TextodegloboCar">
    <w:name w:val="Texto de globo Car"/>
    <w:basedOn w:val="Fuentedeprrafopredeter"/>
    <w:link w:val="Textodeglobo"/>
    <w:uiPriority w:val="99"/>
    <w:rsid w:val="001F2004"/>
    <w:rPr>
      <w:rFonts w:ascii="Tahoma" w:eastAsia="Times New Roman" w:hAnsi="Tahoma" w:cs="Tahoma"/>
      <w:sz w:val="16"/>
      <w:szCs w:val="16"/>
      <w:lang w:val="es-ES"/>
    </w:rPr>
  </w:style>
  <w:style w:type="paragraph" w:customStyle="1" w:styleId="Default">
    <w:name w:val="Default"/>
    <w:rsid w:val="001F2004"/>
    <w:pPr>
      <w:autoSpaceDE w:val="0"/>
      <w:autoSpaceDN w:val="0"/>
      <w:adjustRightInd w:val="0"/>
    </w:pPr>
    <w:rPr>
      <w:rFonts w:ascii="Arial" w:eastAsiaTheme="minorHAnsi" w:hAnsi="Arial" w:cs="Arial"/>
      <w:color w:val="000000"/>
      <w:lang w:val="es-CO" w:eastAsia="en-US"/>
    </w:rPr>
  </w:style>
  <w:style w:type="table" w:styleId="Tablaconcuadrcula">
    <w:name w:val="Table Grid"/>
    <w:basedOn w:val="Tablanormal"/>
    <w:uiPriority w:val="59"/>
    <w:rsid w:val="001F200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nhideWhenUsed/>
    <w:rsid w:val="001F2004"/>
    <w:rPr>
      <w:sz w:val="18"/>
      <w:szCs w:val="18"/>
    </w:rPr>
  </w:style>
  <w:style w:type="paragraph" w:styleId="Textocomentario">
    <w:name w:val="annotation text"/>
    <w:basedOn w:val="Normal"/>
    <w:link w:val="TextocomentarioCar"/>
    <w:unhideWhenUsed/>
    <w:rsid w:val="001F2004"/>
    <w:rPr>
      <w:rFonts w:eastAsia="Arial" w:cs="Arial"/>
      <w:color w:val="000000"/>
      <w:lang w:val="es-CO" w:eastAsia="es-CO"/>
    </w:rPr>
  </w:style>
  <w:style w:type="character" w:customStyle="1" w:styleId="TextocomentarioCar">
    <w:name w:val="Texto comentario Car"/>
    <w:basedOn w:val="Fuentedeprrafopredeter"/>
    <w:link w:val="Textocomentario"/>
    <w:rsid w:val="001F2004"/>
    <w:rPr>
      <w:rFonts w:ascii="Arial" w:eastAsia="Arial" w:hAnsi="Arial" w:cs="Arial"/>
      <w:color w:val="000000"/>
      <w:lang w:val="es-CO" w:eastAsia="es-CO"/>
    </w:rPr>
  </w:style>
  <w:style w:type="character" w:customStyle="1" w:styleId="PrrafodelistaCar">
    <w:name w:val="Párrafo de lista Car"/>
    <w:aliases w:val="titulo 3 Car"/>
    <w:link w:val="Prrafodelista"/>
    <w:uiPriority w:val="34"/>
    <w:locked/>
    <w:rsid w:val="001F2004"/>
    <w:rPr>
      <w:rFonts w:ascii="Arial" w:eastAsia="Times New Roman" w:hAnsi="Arial" w:cs="Times New Roman"/>
      <w:lang w:val="es-ES"/>
    </w:rPr>
  </w:style>
  <w:style w:type="paragraph" w:styleId="Asuntodelcomentario">
    <w:name w:val="annotation subject"/>
    <w:basedOn w:val="Textocomentario"/>
    <w:next w:val="Textocomentario"/>
    <w:link w:val="AsuntodelcomentarioCar"/>
    <w:unhideWhenUsed/>
    <w:rsid w:val="001F2004"/>
    <w:rPr>
      <w:rFonts w:eastAsia="Times New Roman" w:cs="Times New Roman"/>
      <w:b/>
      <w:bCs/>
      <w:color w:val="auto"/>
      <w:sz w:val="20"/>
      <w:szCs w:val="20"/>
      <w:lang w:val="es-ES" w:eastAsia="es-ES"/>
    </w:rPr>
  </w:style>
  <w:style w:type="character" w:customStyle="1" w:styleId="AsuntodelcomentarioCar">
    <w:name w:val="Asunto del comentario Car"/>
    <w:basedOn w:val="TextocomentarioCar"/>
    <w:link w:val="Asuntodelcomentario"/>
    <w:rsid w:val="001F2004"/>
    <w:rPr>
      <w:rFonts w:ascii="Arial" w:eastAsia="Times New Roman" w:hAnsi="Arial" w:cs="Times New Roman"/>
      <w:b/>
      <w:bCs/>
      <w:color w:val="000000"/>
      <w:sz w:val="20"/>
      <w:szCs w:val="20"/>
      <w:lang w:val="es-ES" w:eastAsia="es-CO"/>
    </w:rPr>
  </w:style>
  <w:style w:type="paragraph" w:styleId="Textonotapie">
    <w:name w:val="footnote text"/>
    <w:aliases w:val="Footnote Text Char Char Char Char Char,Footnote Text Char Char Char Char,Footnote reference,FA Fu,Footnote Text Cha,Footnote Text Char Char Char,FA Fußnotentext,FA Fuﬂnotentext,Footnote Text Char Char,FA Fu?notentext,FA Fu Car Car"/>
    <w:basedOn w:val="Normal"/>
    <w:link w:val="TextonotapieCar"/>
    <w:unhideWhenUsed/>
    <w:rsid w:val="001F2004"/>
    <w:rPr>
      <w:sz w:val="20"/>
      <w:szCs w:val="20"/>
    </w:rPr>
  </w:style>
  <w:style w:type="character" w:customStyle="1" w:styleId="TextonotapieCar">
    <w:name w:val="Texto nota pie Car"/>
    <w:aliases w:val="Footnote Text Char Char Char Char Char Car,Footnote Text Char Char Char Char Car,Footnote reference Car,FA Fu Car,Footnote Text Cha Car,Footnote Text Char Char Char Car,FA Fußnotentext Car,FA Fuﬂnotentext Car,FA Fu?notentext Car"/>
    <w:basedOn w:val="Fuentedeprrafopredeter"/>
    <w:link w:val="Textonotapie"/>
    <w:rsid w:val="001F2004"/>
    <w:rPr>
      <w:rFonts w:ascii="Arial" w:eastAsia="Times New Roman" w:hAnsi="Arial" w:cs="Times New Roman"/>
      <w:sz w:val="20"/>
      <w:szCs w:val="20"/>
      <w:lang w:val="es-ES"/>
    </w:rPr>
  </w:style>
  <w:style w:type="character" w:styleId="Refdenotaalpie">
    <w:name w:val="footnote reference"/>
    <w:aliases w:val="Ref. de nota al pie 2,Texto de nota al pie,Pie de Página,FC,Texto de nota al p,Pie de Pàgina,F,Pie de P_gin,Pie de P_,Texto de nota al pi,Pie de P_g,Footnotes refss,Appel note de bas de page,Footnote number,referencia nota al pie,f"/>
    <w:basedOn w:val="Fuentedeprrafopredeter"/>
    <w:unhideWhenUsed/>
    <w:rsid w:val="001F2004"/>
    <w:rPr>
      <w:vertAlign w:val="superscript"/>
    </w:rPr>
  </w:style>
  <w:style w:type="paragraph" w:styleId="Revisin">
    <w:name w:val="Revision"/>
    <w:hidden/>
    <w:uiPriority w:val="99"/>
    <w:rsid w:val="001F2004"/>
    <w:rPr>
      <w:rFonts w:ascii="Arial" w:eastAsia="Times New Roman" w:hAnsi="Arial" w:cs="Times New Roman"/>
      <w:lang w:val="es-ES"/>
    </w:rPr>
  </w:style>
  <w:style w:type="paragraph" w:customStyle="1" w:styleId="CM19">
    <w:name w:val="CM19"/>
    <w:basedOn w:val="Default"/>
    <w:next w:val="Default"/>
    <w:uiPriority w:val="99"/>
    <w:rsid w:val="00255099"/>
    <w:rPr>
      <w:rFonts w:eastAsiaTheme="minorEastAsia"/>
      <w:color w:val="auto"/>
      <w:lang w:eastAsia="es-ES"/>
    </w:rPr>
  </w:style>
  <w:style w:type="paragraph" w:customStyle="1" w:styleId="CM6">
    <w:name w:val="CM6"/>
    <w:basedOn w:val="Default"/>
    <w:next w:val="Default"/>
    <w:uiPriority w:val="99"/>
    <w:rsid w:val="00255099"/>
    <w:pPr>
      <w:spacing w:line="278" w:lineRule="atLeast"/>
    </w:pPr>
    <w:rPr>
      <w:rFonts w:eastAsiaTheme="minorEastAsia"/>
      <w:color w:val="auto"/>
      <w:lang w:eastAsia="es-ES"/>
    </w:rPr>
  </w:style>
  <w:style w:type="paragraph" w:customStyle="1" w:styleId="Sinespaciado1">
    <w:name w:val="Sin espaciado1"/>
    <w:qFormat/>
    <w:rsid w:val="00F56B8B"/>
    <w:rPr>
      <w:rFonts w:ascii="Calibri" w:eastAsia="Times New Roman" w:hAnsi="Calibri" w:cs="Calibri"/>
      <w:sz w:val="22"/>
      <w:szCs w:val="22"/>
      <w:lang w:val="es-CO" w:eastAsia="en-US"/>
    </w:rPr>
  </w:style>
  <w:style w:type="character" w:styleId="Hipervnculo">
    <w:name w:val="Hyperlink"/>
    <w:uiPriority w:val="99"/>
    <w:unhideWhenUsed/>
    <w:rsid w:val="00873F25"/>
    <w:rPr>
      <w:color w:val="0000FF"/>
      <w:u w:val="single"/>
    </w:rPr>
  </w:style>
  <w:style w:type="character" w:customStyle="1" w:styleId="baj">
    <w:name w:val="b_aj"/>
    <w:basedOn w:val="Fuentedeprrafopredeter"/>
    <w:rsid w:val="007E31CD"/>
  </w:style>
  <w:style w:type="character" w:customStyle="1" w:styleId="apple-converted-space">
    <w:name w:val="apple-converted-space"/>
    <w:basedOn w:val="Fuentedeprrafopredeter"/>
    <w:rsid w:val="007E31CD"/>
  </w:style>
  <w:style w:type="character" w:customStyle="1" w:styleId="Ttulo1Car">
    <w:name w:val="Título 1 Car"/>
    <w:basedOn w:val="Fuentedeprrafopredeter"/>
    <w:link w:val="Ttulo1"/>
    <w:rsid w:val="000006AA"/>
    <w:rPr>
      <w:rFonts w:asciiTheme="majorHAnsi" w:eastAsiaTheme="majorEastAsia" w:hAnsiTheme="majorHAnsi" w:cstheme="majorBidi"/>
      <w:b/>
      <w:bCs/>
      <w:color w:val="365F91" w:themeColor="accent1" w:themeShade="BF"/>
      <w:sz w:val="28"/>
      <w:szCs w:val="28"/>
      <w:lang w:val="es-ES"/>
    </w:rPr>
  </w:style>
  <w:style w:type="character" w:customStyle="1" w:styleId="Ttulo2Car">
    <w:name w:val="Título 2 Car"/>
    <w:basedOn w:val="Fuentedeprrafopredeter"/>
    <w:link w:val="Ttulo2"/>
    <w:rsid w:val="000006AA"/>
    <w:rPr>
      <w:rFonts w:asciiTheme="majorHAnsi" w:eastAsiaTheme="majorEastAsia" w:hAnsiTheme="majorHAnsi" w:cstheme="majorBidi"/>
      <w:color w:val="365F91" w:themeColor="accent1" w:themeShade="BF"/>
      <w:sz w:val="26"/>
      <w:szCs w:val="26"/>
      <w:lang w:val="es-ES"/>
    </w:rPr>
  </w:style>
  <w:style w:type="character" w:customStyle="1" w:styleId="Ttulo3Car">
    <w:name w:val="Título 3 Car"/>
    <w:basedOn w:val="Fuentedeprrafopredeter"/>
    <w:link w:val="Ttulo3"/>
    <w:rsid w:val="000006AA"/>
    <w:rPr>
      <w:rFonts w:asciiTheme="majorHAnsi" w:eastAsiaTheme="majorEastAsia" w:hAnsiTheme="majorHAnsi" w:cstheme="majorBidi"/>
      <w:color w:val="243F60" w:themeColor="accent1" w:themeShade="7F"/>
      <w:lang w:val="es-ES"/>
    </w:rPr>
  </w:style>
  <w:style w:type="character" w:customStyle="1" w:styleId="Ttulo4Car">
    <w:name w:val="Título 4 Car"/>
    <w:basedOn w:val="Fuentedeprrafopredeter"/>
    <w:link w:val="Ttulo4"/>
    <w:rsid w:val="000006AA"/>
    <w:rPr>
      <w:rFonts w:ascii="Arial" w:eastAsia="Times New Roman" w:hAnsi="Arial" w:cs="Times New Roman"/>
      <w:b/>
      <w:szCs w:val="20"/>
    </w:rPr>
  </w:style>
  <w:style w:type="character" w:customStyle="1" w:styleId="Ttulo5Car">
    <w:name w:val="Título 5 Car"/>
    <w:basedOn w:val="Fuentedeprrafopredeter"/>
    <w:link w:val="Ttulo5"/>
    <w:rsid w:val="000006AA"/>
    <w:rPr>
      <w:rFonts w:ascii="Arial" w:eastAsia="Times New Roman" w:hAnsi="Arial" w:cs="Times New Roman"/>
      <w:b/>
      <w:bCs/>
      <w:color w:val="000000"/>
      <w:sz w:val="18"/>
      <w:szCs w:val="20"/>
      <w:lang w:val="es-ES"/>
    </w:rPr>
  </w:style>
  <w:style w:type="character" w:customStyle="1" w:styleId="Ttulo6Car">
    <w:name w:val="Título 6 Car"/>
    <w:basedOn w:val="Fuentedeprrafopredeter"/>
    <w:link w:val="Ttulo6"/>
    <w:rsid w:val="000006AA"/>
    <w:rPr>
      <w:rFonts w:ascii="Arial" w:eastAsia="Times New Roman" w:hAnsi="Arial" w:cs="Times New Roman"/>
      <w:b/>
      <w:bCs/>
      <w:color w:val="000000"/>
      <w:sz w:val="20"/>
      <w:szCs w:val="20"/>
      <w:lang w:val="es-ES"/>
    </w:rPr>
  </w:style>
  <w:style w:type="character" w:customStyle="1" w:styleId="Ttulo7Car">
    <w:name w:val="Título 7 Car"/>
    <w:basedOn w:val="Fuentedeprrafopredeter"/>
    <w:link w:val="Ttulo7"/>
    <w:rsid w:val="000006AA"/>
    <w:rPr>
      <w:rFonts w:ascii="Arial" w:eastAsia="Times New Roman" w:hAnsi="Arial" w:cs="Times New Roman"/>
      <w:b/>
      <w:bCs/>
      <w:color w:val="000000"/>
      <w:sz w:val="20"/>
      <w:szCs w:val="20"/>
      <w:lang w:val="es-ES"/>
    </w:rPr>
  </w:style>
  <w:style w:type="paragraph" w:customStyle="1" w:styleId="Textodenotaalfinal">
    <w:name w:val="Texto de nota al final"/>
    <w:basedOn w:val="Normal"/>
    <w:rsid w:val="000006AA"/>
    <w:pPr>
      <w:widowControl w:val="0"/>
      <w:suppressAutoHyphens/>
      <w:autoSpaceDE w:val="0"/>
      <w:autoSpaceDN w:val="0"/>
      <w:textAlignment w:val="baseline"/>
    </w:pPr>
    <w:rPr>
      <w:rFonts w:ascii="Courier New" w:hAnsi="Courier New"/>
    </w:rPr>
  </w:style>
  <w:style w:type="character" w:customStyle="1" w:styleId="TextonotapieCar1">
    <w:name w:val="Texto nota pie Car1"/>
    <w:basedOn w:val="Fuentedeprrafopredeter"/>
    <w:rsid w:val="000006AA"/>
    <w:rPr>
      <w:rFonts w:ascii="Arial" w:eastAsia="Times New Roman" w:hAnsi="Arial"/>
      <w:lang w:val="es-ES" w:eastAsia="es-ES"/>
    </w:rPr>
  </w:style>
  <w:style w:type="character" w:customStyle="1" w:styleId="SinespaciadoCar">
    <w:name w:val="Sin espaciado Car"/>
    <w:basedOn w:val="Fuentedeprrafopredeter"/>
    <w:uiPriority w:val="1"/>
    <w:rsid w:val="000006AA"/>
    <w:rPr>
      <w:rFonts w:ascii="PMingLiU" w:eastAsia="PMingLiU" w:hAnsi="PMingLiU"/>
    </w:rPr>
  </w:style>
  <w:style w:type="paragraph" w:styleId="Sinespaciado">
    <w:name w:val="No Spacing"/>
    <w:basedOn w:val="Normal"/>
    <w:uiPriority w:val="1"/>
    <w:qFormat/>
    <w:rsid w:val="000006AA"/>
    <w:pPr>
      <w:suppressAutoHyphens/>
      <w:autoSpaceDN w:val="0"/>
      <w:jc w:val="both"/>
      <w:textAlignment w:val="baseline"/>
    </w:pPr>
    <w:rPr>
      <w:rFonts w:ascii="PMingLiU" w:eastAsia="PMingLiU" w:hAnsi="PMingLiU"/>
      <w:sz w:val="20"/>
      <w:szCs w:val="20"/>
      <w:lang w:val="es-CO" w:eastAsia="es-CO"/>
    </w:rPr>
  </w:style>
  <w:style w:type="character" w:customStyle="1" w:styleId="Refdenotaalpie2">
    <w:name w:val="Ref. de nota al pie2"/>
    <w:basedOn w:val="Fuentedeprrafopredeter"/>
    <w:rsid w:val="000006AA"/>
    <w:rPr>
      <w:position w:val="0"/>
      <w:vertAlign w:val="superscript"/>
    </w:rPr>
  </w:style>
  <w:style w:type="paragraph" w:customStyle="1" w:styleId="centrado">
    <w:name w:val="centrado"/>
    <w:basedOn w:val="Normal"/>
    <w:rsid w:val="000006AA"/>
    <w:pPr>
      <w:spacing w:before="100" w:beforeAutospacing="1" w:after="100" w:afterAutospacing="1" w:line="270" w:lineRule="atLeast"/>
      <w:jc w:val="center"/>
    </w:pPr>
    <w:rPr>
      <w:rFonts w:cs="Arial"/>
      <w:sz w:val="18"/>
      <w:szCs w:val="18"/>
      <w:lang w:val="es-CO" w:eastAsia="es-CO"/>
    </w:rPr>
  </w:style>
  <w:style w:type="character" w:customStyle="1" w:styleId="baj1">
    <w:name w:val="b_aj1"/>
    <w:basedOn w:val="Fuentedeprrafopredeter"/>
    <w:rsid w:val="000006AA"/>
    <w:rPr>
      <w:b/>
      <w:bCs/>
      <w:color w:val="000000"/>
    </w:rPr>
  </w:style>
  <w:style w:type="character" w:styleId="nfasis">
    <w:name w:val="Emphasis"/>
    <w:basedOn w:val="Fuentedeprrafopredeter"/>
    <w:uiPriority w:val="20"/>
    <w:qFormat/>
    <w:rsid w:val="000006AA"/>
    <w:rPr>
      <w:i/>
      <w:iCs/>
    </w:rPr>
  </w:style>
  <w:style w:type="character" w:styleId="Ttulodellibro">
    <w:name w:val="Book Title"/>
    <w:basedOn w:val="Fuentedeprrafopredeter"/>
    <w:uiPriority w:val="33"/>
    <w:qFormat/>
    <w:rsid w:val="000006AA"/>
    <w:rPr>
      <w:b/>
      <w:bCs/>
      <w:smallCaps/>
      <w:spacing w:val="5"/>
    </w:rPr>
  </w:style>
  <w:style w:type="character" w:styleId="Referenciaintensa">
    <w:name w:val="Intense Reference"/>
    <w:basedOn w:val="Fuentedeprrafopredeter"/>
    <w:uiPriority w:val="32"/>
    <w:qFormat/>
    <w:rsid w:val="000006AA"/>
    <w:rPr>
      <w:b/>
      <w:bCs/>
      <w:smallCaps/>
      <w:color w:val="C0504D" w:themeColor="accent2"/>
      <w:spacing w:val="5"/>
      <w:u w:val="single"/>
    </w:rPr>
  </w:style>
  <w:style w:type="character" w:styleId="Referenciasutil">
    <w:name w:val="Subtle Reference"/>
    <w:basedOn w:val="Fuentedeprrafopredeter"/>
    <w:uiPriority w:val="31"/>
    <w:qFormat/>
    <w:rsid w:val="000006AA"/>
    <w:rPr>
      <w:smallCaps/>
      <w:color w:val="C0504D" w:themeColor="accent2"/>
      <w:u w:val="single"/>
    </w:rPr>
  </w:style>
  <w:style w:type="character" w:styleId="Textoennegrita">
    <w:name w:val="Strong"/>
    <w:basedOn w:val="Fuentedeprrafopredeter"/>
    <w:uiPriority w:val="22"/>
    <w:qFormat/>
    <w:rsid w:val="000006AA"/>
    <w:rPr>
      <w:b/>
      <w:bCs/>
    </w:rPr>
  </w:style>
  <w:style w:type="character" w:customStyle="1" w:styleId="iaj">
    <w:name w:val="i_aj"/>
    <w:basedOn w:val="Fuentedeprrafopredeter"/>
    <w:rsid w:val="000006AA"/>
  </w:style>
  <w:style w:type="paragraph" w:customStyle="1" w:styleId="CUERPOTEXTO">
    <w:name w:val="CUERPO TEXTO"/>
    <w:uiPriority w:val="99"/>
    <w:rsid w:val="000006AA"/>
    <w:pPr>
      <w:widowControl w:val="0"/>
      <w:tabs>
        <w:tab w:val="center" w:pos="510"/>
        <w:tab w:val="left" w:pos="1134"/>
      </w:tabs>
      <w:adjustRightInd w:val="0"/>
      <w:spacing w:before="28" w:after="23" w:line="206" w:lineRule="atLeast"/>
      <w:ind w:firstLine="283"/>
      <w:jc w:val="both"/>
    </w:pPr>
    <w:rPr>
      <w:rFonts w:ascii="Times New Roman" w:eastAsia="Times New Roman" w:hAnsi="Times New Roman" w:cs="Times New Roman"/>
      <w:color w:val="000000"/>
      <w:sz w:val="18"/>
      <w:szCs w:val="18"/>
      <w:lang w:val="es-CO" w:eastAsia="es-CO"/>
    </w:rPr>
  </w:style>
  <w:style w:type="paragraph" w:styleId="Textoindependiente">
    <w:name w:val="Body Text"/>
    <w:basedOn w:val="Normal"/>
    <w:link w:val="TextoindependienteCar"/>
    <w:unhideWhenUsed/>
    <w:rsid w:val="000006AA"/>
    <w:pPr>
      <w:suppressAutoHyphens/>
      <w:autoSpaceDN w:val="0"/>
      <w:spacing w:after="120"/>
      <w:textAlignment w:val="baseline"/>
    </w:pPr>
  </w:style>
  <w:style w:type="character" w:customStyle="1" w:styleId="TextoindependienteCar">
    <w:name w:val="Texto independiente Car"/>
    <w:basedOn w:val="Fuentedeprrafopredeter"/>
    <w:link w:val="Textoindependiente"/>
    <w:rsid w:val="000006AA"/>
    <w:rPr>
      <w:rFonts w:ascii="Arial" w:eastAsia="Times New Roman" w:hAnsi="Arial" w:cs="Times New Roman"/>
      <w:lang w:val="es-ES"/>
    </w:rPr>
  </w:style>
  <w:style w:type="paragraph" w:customStyle="1" w:styleId="nw2006textonormalp">
    <w:name w:val="nw2006textonormalp"/>
    <w:basedOn w:val="Normal"/>
    <w:rsid w:val="000006AA"/>
    <w:pPr>
      <w:shd w:val="clear" w:color="auto" w:fill="FFFFFF"/>
      <w:spacing w:before="30" w:after="100" w:afterAutospacing="1"/>
      <w:jc w:val="both"/>
    </w:pPr>
    <w:rPr>
      <w:rFonts w:ascii="Verdana" w:eastAsia="Calibri" w:hAnsi="Verdana"/>
      <w:color w:val="000000"/>
      <w:sz w:val="16"/>
      <w:szCs w:val="16"/>
      <w:lang w:val="es-CO" w:eastAsia="es-CO"/>
    </w:rPr>
  </w:style>
  <w:style w:type="paragraph" w:customStyle="1" w:styleId="Prrafodelista1">
    <w:name w:val="Párrafo de lista1"/>
    <w:basedOn w:val="Normal"/>
    <w:rsid w:val="000006AA"/>
    <w:pPr>
      <w:ind w:left="720"/>
    </w:pPr>
    <w:rPr>
      <w:rFonts w:ascii="Times New Roman" w:eastAsia="Calibri" w:hAnsi="Times New Roman"/>
    </w:rPr>
  </w:style>
  <w:style w:type="paragraph" w:styleId="Mapadeldocumento">
    <w:name w:val="Document Map"/>
    <w:basedOn w:val="Normal"/>
    <w:link w:val="MapadeldocumentoCar"/>
    <w:unhideWhenUsed/>
    <w:rsid w:val="000006AA"/>
    <w:rPr>
      <w:rFonts w:ascii="Tahoma" w:eastAsia="Calibri" w:hAnsi="Tahoma" w:cs="Tahoma"/>
      <w:sz w:val="16"/>
      <w:szCs w:val="16"/>
    </w:rPr>
  </w:style>
  <w:style w:type="character" w:customStyle="1" w:styleId="MapadeldocumentoCar">
    <w:name w:val="Mapa del documento Car"/>
    <w:basedOn w:val="Fuentedeprrafopredeter"/>
    <w:link w:val="Mapadeldocumento"/>
    <w:rsid w:val="000006AA"/>
    <w:rPr>
      <w:rFonts w:ascii="Tahoma" w:eastAsia="Calibri" w:hAnsi="Tahoma" w:cs="Tahoma"/>
      <w:sz w:val="16"/>
      <w:szCs w:val="16"/>
      <w:lang w:val="es-ES"/>
    </w:rPr>
  </w:style>
  <w:style w:type="paragraph" w:styleId="Subttulo">
    <w:name w:val="Subtitle"/>
    <w:basedOn w:val="Normal"/>
    <w:next w:val="Normal"/>
    <w:link w:val="SubttuloCar"/>
    <w:qFormat/>
    <w:rsid w:val="000006AA"/>
    <w:pPr>
      <w:spacing w:after="60"/>
      <w:jc w:val="center"/>
      <w:outlineLvl w:val="1"/>
    </w:pPr>
    <w:rPr>
      <w:rFonts w:ascii="Cambria" w:hAnsi="Cambria"/>
    </w:rPr>
  </w:style>
  <w:style w:type="character" w:customStyle="1" w:styleId="SubttuloCar">
    <w:name w:val="Subtítulo Car"/>
    <w:basedOn w:val="Fuentedeprrafopredeter"/>
    <w:link w:val="Subttulo"/>
    <w:rsid w:val="000006AA"/>
    <w:rPr>
      <w:rFonts w:ascii="Cambria" w:eastAsia="Times New Roman" w:hAnsi="Cambria" w:cs="Times New Roman"/>
      <w:lang w:val="es-ES"/>
    </w:rPr>
  </w:style>
  <w:style w:type="character" w:customStyle="1" w:styleId="CharacterStyle1">
    <w:name w:val="Character Style 1"/>
    <w:uiPriority w:val="99"/>
    <w:rsid w:val="000006AA"/>
    <w:rPr>
      <w:sz w:val="20"/>
      <w:szCs w:val="20"/>
    </w:rPr>
  </w:style>
  <w:style w:type="paragraph" w:customStyle="1" w:styleId="Listavistosa-nfasis11">
    <w:name w:val="Lista vistosa - Énfasis 11"/>
    <w:basedOn w:val="Normal"/>
    <w:uiPriority w:val="34"/>
    <w:qFormat/>
    <w:rsid w:val="000006AA"/>
    <w:pPr>
      <w:spacing w:after="200" w:line="276" w:lineRule="auto"/>
      <w:ind w:left="720"/>
      <w:contextualSpacing/>
    </w:pPr>
    <w:rPr>
      <w:rFonts w:ascii="Calibri" w:eastAsia="Calibri" w:hAnsi="Calibri"/>
      <w:sz w:val="22"/>
      <w:szCs w:val="22"/>
      <w:lang w:eastAsia="en-US"/>
    </w:rPr>
  </w:style>
  <w:style w:type="character" w:styleId="Hipervnculovisitado">
    <w:name w:val="FollowedHyperlink"/>
    <w:basedOn w:val="Fuentedeprrafopredeter"/>
    <w:uiPriority w:val="99"/>
    <w:rsid w:val="000006AA"/>
    <w:rPr>
      <w:color w:val="800080" w:themeColor="followedHyperlink"/>
      <w:u w:val="single"/>
    </w:rPr>
  </w:style>
  <w:style w:type="paragraph" w:styleId="Textosinformato">
    <w:name w:val="Plain Text"/>
    <w:basedOn w:val="Normal"/>
    <w:link w:val="TextosinformatoCar"/>
    <w:uiPriority w:val="99"/>
    <w:unhideWhenUsed/>
    <w:rsid w:val="000006AA"/>
    <w:rPr>
      <w:rFonts w:ascii="Consolas" w:eastAsiaTheme="minorHAnsi" w:hAnsi="Consolas" w:cs="Consolas"/>
      <w:sz w:val="21"/>
      <w:szCs w:val="21"/>
      <w:lang w:eastAsia="en-US"/>
    </w:rPr>
  </w:style>
  <w:style w:type="character" w:customStyle="1" w:styleId="TextosinformatoCar">
    <w:name w:val="Texto sin formato Car"/>
    <w:basedOn w:val="Fuentedeprrafopredeter"/>
    <w:link w:val="Textosinformato"/>
    <w:uiPriority w:val="99"/>
    <w:rsid w:val="000006AA"/>
    <w:rPr>
      <w:rFonts w:ascii="Consolas" w:eastAsiaTheme="minorHAnsi" w:hAnsi="Consolas" w:cs="Consolas"/>
      <w:sz w:val="21"/>
      <w:szCs w:val="21"/>
      <w:lang w:val="es-ES" w:eastAsia="en-US"/>
    </w:rPr>
  </w:style>
  <w:style w:type="paragraph" w:styleId="Listaconvietas">
    <w:name w:val="List Bullet"/>
    <w:basedOn w:val="Normal"/>
    <w:unhideWhenUsed/>
    <w:rsid w:val="000006AA"/>
    <w:pPr>
      <w:numPr>
        <w:numId w:val="1"/>
      </w:numPr>
      <w:contextualSpacing/>
    </w:pPr>
    <w:rPr>
      <w:rFonts w:ascii="Times New Roman" w:eastAsia="Calibri" w:hAnsi="Times New Roman"/>
    </w:rPr>
  </w:style>
  <w:style w:type="paragraph" w:styleId="Lista2">
    <w:name w:val="List 2"/>
    <w:basedOn w:val="Normal"/>
    <w:uiPriority w:val="99"/>
    <w:unhideWhenUsed/>
    <w:rsid w:val="000006AA"/>
    <w:pPr>
      <w:ind w:left="566" w:hanging="283"/>
      <w:contextualSpacing/>
    </w:pPr>
    <w:rPr>
      <w:rFonts w:ascii="Times New Roman" w:eastAsia="Calibri" w:hAnsi="Times New Roman"/>
    </w:rPr>
  </w:style>
  <w:style w:type="paragraph" w:styleId="Sangradetextonormal">
    <w:name w:val="Body Text Indent"/>
    <w:basedOn w:val="Normal"/>
    <w:link w:val="SangradetextonormalCar"/>
    <w:uiPriority w:val="99"/>
    <w:semiHidden/>
    <w:unhideWhenUsed/>
    <w:rsid w:val="000006AA"/>
    <w:pPr>
      <w:spacing w:after="120"/>
      <w:ind w:left="283"/>
    </w:pPr>
    <w:rPr>
      <w:rFonts w:ascii="Times New Roman" w:eastAsia="Calibri" w:hAnsi="Times New Roman"/>
    </w:rPr>
  </w:style>
  <w:style w:type="character" w:customStyle="1" w:styleId="SangradetextonormalCar">
    <w:name w:val="Sangría de texto normal Car"/>
    <w:basedOn w:val="Fuentedeprrafopredeter"/>
    <w:link w:val="Sangradetextonormal"/>
    <w:uiPriority w:val="99"/>
    <w:semiHidden/>
    <w:rsid w:val="000006AA"/>
    <w:rPr>
      <w:rFonts w:ascii="Times New Roman" w:eastAsia="Calibri" w:hAnsi="Times New Roman" w:cs="Times New Roman"/>
      <w:lang w:val="es-ES"/>
    </w:rPr>
  </w:style>
  <w:style w:type="paragraph" w:styleId="Textoindependienteprimerasangra2">
    <w:name w:val="Body Text First Indent 2"/>
    <w:basedOn w:val="Sangradetextonormal"/>
    <w:link w:val="Textoindependienteprimerasangra2Car"/>
    <w:uiPriority w:val="99"/>
    <w:unhideWhenUsed/>
    <w:rsid w:val="000006AA"/>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0006AA"/>
    <w:rPr>
      <w:rFonts w:ascii="Times New Roman" w:eastAsia="Calibri" w:hAnsi="Times New Roman" w:cs="Times New Roman"/>
      <w:lang w:val="es-ES"/>
    </w:rPr>
  </w:style>
  <w:style w:type="character" w:customStyle="1" w:styleId="iaj1">
    <w:name w:val="i_aj1"/>
    <w:basedOn w:val="Fuentedeprrafopredeter"/>
    <w:rsid w:val="000006AA"/>
    <w:rPr>
      <w:i/>
      <w:iCs/>
    </w:rPr>
  </w:style>
  <w:style w:type="paragraph" w:styleId="Textoindependiente2">
    <w:name w:val="Body Text 2"/>
    <w:basedOn w:val="Normal"/>
    <w:link w:val="Textoindependiente2Car"/>
    <w:unhideWhenUsed/>
    <w:rsid w:val="000006AA"/>
    <w:pPr>
      <w:spacing w:after="120" w:line="480" w:lineRule="auto"/>
    </w:pPr>
    <w:rPr>
      <w:rFonts w:ascii="Times New Roman" w:eastAsia="Calibri" w:hAnsi="Times New Roman"/>
    </w:rPr>
  </w:style>
  <w:style w:type="character" w:customStyle="1" w:styleId="Textoindependiente2Car">
    <w:name w:val="Texto independiente 2 Car"/>
    <w:basedOn w:val="Fuentedeprrafopredeter"/>
    <w:link w:val="Textoindependiente2"/>
    <w:rsid w:val="000006AA"/>
    <w:rPr>
      <w:rFonts w:ascii="Times New Roman" w:eastAsia="Calibri" w:hAnsi="Times New Roman" w:cs="Times New Roman"/>
      <w:lang w:val="es-ES"/>
    </w:rPr>
  </w:style>
  <w:style w:type="paragraph" w:styleId="Textoindependiente3">
    <w:name w:val="Body Text 3"/>
    <w:basedOn w:val="Normal"/>
    <w:link w:val="Textoindependiente3Car"/>
    <w:rsid w:val="000006AA"/>
    <w:pPr>
      <w:widowControl w:val="0"/>
      <w:pBdr>
        <w:bottom w:val="single" w:sz="4" w:space="1" w:color="auto"/>
      </w:pBdr>
      <w:tabs>
        <w:tab w:val="left" w:pos="90"/>
      </w:tabs>
      <w:spacing w:before="319"/>
      <w:jc w:val="both"/>
    </w:pPr>
    <w:rPr>
      <w:snapToGrid w:val="0"/>
      <w:color w:val="000000"/>
      <w:sz w:val="20"/>
      <w:szCs w:val="20"/>
    </w:rPr>
  </w:style>
  <w:style w:type="character" w:customStyle="1" w:styleId="Textoindependiente3Car">
    <w:name w:val="Texto independiente 3 Car"/>
    <w:basedOn w:val="Fuentedeprrafopredeter"/>
    <w:link w:val="Textoindependiente3"/>
    <w:rsid w:val="000006AA"/>
    <w:rPr>
      <w:rFonts w:ascii="Arial" w:eastAsia="Times New Roman" w:hAnsi="Arial" w:cs="Times New Roman"/>
      <w:snapToGrid w:val="0"/>
      <w:color w:val="000000"/>
      <w:sz w:val="20"/>
      <w:szCs w:val="20"/>
      <w:lang w:val="es-ES"/>
    </w:rPr>
  </w:style>
  <w:style w:type="paragraph" w:customStyle="1" w:styleId="xl63">
    <w:name w:val="xl63"/>
    <w:basedOn w:val="Normal"/>
    <w:rsid w:val="000006AA"/>
    <w:pPr>
      <w:spacing w:before="100" w:beforeAutospacing="1" w:after="100" w:afterAutospacing="1"/>
      <w:jc w:val="center"/>
    </w:pPr>
    <w:rPr>
      <w:rFonts w:ascii="Arial Narrow" w:hAnsi="Arial Narrow"/>
      <w:b/>
      <w:bCs/>
      <w:sz w:val="18"/>
      <w:szCs w:val="18"/>
      <w:lang w:val="en-US" w:eastAsia="en-US"/>
    </w:rPr>
  </w:style>
  <w:style w:type="paragraph" w:customStyle="1" w:styleId="xl64">
    <w:name w:val="xl64"/>
    <w:basedOn w:val="Normal"/>
    <w:rsid w:val="000006AA"/>
    <w:pPr>
      <w:spacing w:before="100" w:beforeAutospacing="1" w:after="100" w:afterAutospacing="1"/>
    </w:pPr>
    <w:rPr>
      <w:rFonts w:ascii="Arial Narrow" w:hAnsi="Arial Narrow"/>
      <w:sz w:val="18"/>
      <w:szCs w:val="18"/>
      <w:lang w:val="en-US" w:eastAsia="en-US"/>
    </w:rPr>
  </w:style>
  <w:style w:type="paragraph" w:customStyle="1" w:styleId="xl65">
    <w:name w:val="xl65"/>
    <w:basedOn w:val="Normal"/>
    <w:rsid w:val="000006AA"/>
    <w:pPr>
      <w:pBdr>
        <w:top w:val="single" w:sz="4" w:space="0" w:color="auto"/>
        <w:left w:val="single" w:sz="4" w:space="0" w:color="auto"/>
        <w:bottom w:val="single" w:sz="4" w:space="0" w:color="auto"/>
        <w:right w:val="single" w:sz="4" w:space="0" w:color="auto"/>
      </w:pBdr>
      <w:shd w:val="clear" w:color="FFFFFF" w:fill="C0C0C0"/>
      <w:spacing w:before="100" w:beforeAutospacing="1" w:after="100" w:afterAutospacing="1"/>
      <w:jc w:val="center"/>
      <w:textAlignment w:val="center"/>
    </w:pPr>
    <w:rPr>
      <w:rFonts w:ascii="Arial Narrow" w:hAnsi="Arial Narrow"/>
      <w:b/>
      <w:bCs/>
      <w:sz w:val="18"/>
      <w:szCs w:val="18"/>
      <w:lang w:val="en-US" w:eastAsia="en-US"/>
    </w:rPr>
  </w:style>
  <w:style w:type="paragraph" w:customStyle="1" w:styleId="xl66">
    <w:name w:val="xl66"/>
    <w:basedOn w:val="Normal"/>
    <w:rsid w:val="000006AA"/>
    <w:pPr>
      <w:pBdr>
        <w:top w:val="single" w:sz="4" w:space="0" w:color="auto"/>
        <w:left w:val="single" w:sz="4" w:space="0" w:color="auto"/>
        <w:bottom w:val="single" w:sz="4" w:space="0" w:color="auto"/>
        <w:right w:val="single" w:sz="4" w:space="0" w:color="auto"/>
      </w:pBdr>
      <w:shd w:val="clear" w:color="FFFFFF" w:fill="C0C0C0"/>
      <w:spacing w:before="100" w:beforeAutospacing="1" w:after="100" w:afterAutospacing="1"/>
      <w:jc w:val="center"/>
      <w:textAlignment w:val="center"/>
    </w:pPr>
    <w:rPr>
      <w:rFonts w:ascii="Arial Narrow" w:hAnsi="Arial Narrow"/>
      <w:b/>
      <w:bCs/>
      <w:sz w:val="18"/>
      <w:szCs w:val="18"/>
      <w:lang w:val="en-US" w:eastAsia="en-US"/>
    </w:rPr>
  </w:style>
  <w:style w:type="paragraph" w:customStyle="1" w:styleId="xl67">
    <w:name w:val="xl67"/>
    <w:basedOn w:val="Normal"/>
    <w:rsid w:val="000006AA"/>
    <w:pPr>
      <w:pBdr>
        <w:top w:val="single" w:sz="4" w:space="0" w:color="auto"/>
        <w:left w:val="single" w:sz="4" w:space="0" w:color="auto"/>
        <w:bottom w:val="single" w:sz="4" w:space="0" w:color="auto"/>
        <w:right w:val="single" w:sz="4" w:space="0" w:color="auto"/>
      </w:pBdr>
      <w:shd w:val="clear" w:color="FFFFFF" w:fill="C0C0C0"/>
      <w:spacing w:before="100" w:beforeAutospacing="1" w:after="100" w:afterAutospacing="1"/>
      <w:jc w:val="center"/>
      <w:textAlignment w:val="center"/>
    </w:pPr>
    <w:rPr>
      <w:rFonts w:ascii="Arial Narrow" w:hAnsi="Arial Narrow"/>
      <w:b/>
      <w:bCs/>
      <w:sz w:val="18"/>
      <w:szCs w:val="18"/>
      <w:lang w:val="en-US" w:eastAsia="en-US"/>
    </w:rPr>
  </w:style>
  <w:style w:type="paragraph" w:customStyle="1" w:styleId="xl68">
    <w:name w:val="xl68"/>
    <w:basedOn w:val="Normal"/>
    <w:rsid w:val="000006A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Narrow" w:hAnsi="Arial Narrow"/>
      <w:sz w:val="18"/>
      <w:szCs w:val="18"/>
      <w:lang w:val="en-US" w:eastAsia="en-US"/>
    </w:rPr>
  </w:style>
  <w:style w:type="paragraph" w:customStyle="1" w:styleId="xl69">
    <w:name w:val="xl69"/>
    <w:basedOn w:val="Normal"/>
    <w:rsid w:val="000006A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Narrow" w:hAnsi="Arial Narrow"/>
      <w:sz w:val="18"/>
      <w:szCs w:val="18"/>
      <w:lang w:val="en-US" w:eastAsia="en-US"/>
    </w:rPr>
  </w:style>
  <w:style w:type="paragraph" w:customStyle="1" w:styleId="xl70">
    <w:name w:val="xl70"/>
    <w:basedOn w:val="Normal"/>
    <w:rsid w:val="000006A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Narrow" w:hAnsi="Arial Narrow"/>
      <w:sz w:val="18"/>
      <w:szCs w:val="18"/>
      <w:lang w:val="en-US" w:eastAsia="en-US"/>
    </w:rPr>
  </w:style>
  <w:style w:type="paragraph" w:customStyle="1" w:styleId="xl71">
    <w:name w:val="xl71"/>
    <w:basedOn w:val="Normal"/>
    <w:rsid w:val="000006A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Narrow" w:hAnsi="Arial Narrow"/>
      <w:sz w:val="18"/>
      <w:szCs w:val="18"/>
      <w:lang w:val="en-US" w:eastAsia="en-US"/>
    </w:rPr>
  </w:style>
  <w:style w:type="paragraph" w:customStyle="1" w:styleId="xl72">
    <w:name w:val="xl72"/>
    <w:basedOn w:val="Normal"/>
    <w:rsid w:val="000006A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18"/>
      <w:szCs w:val="18"/>
      <w:lang w:val="en-US" w:eastAsia="en-US"/>
    </w:rPr>
  </w:style>
  <w:style w:type="paragraph" w:customStyle="1" w:styleId="xl73">
    <w:name w:val="xl73"/>
    <w:basedOn w:val="Normal"/>
    <w:rsid w:val="000006A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8"/>
      <w:szCs w:val="18"/>
      <w:lang w:val="en-US" w:eastAsia="en-US"/>
    </w:rPr>
  </w:style>
  <w:style w:type="paragraph" w:customStyle="1" w:styleId="xl74">
    <w:name w:val="xl74"/>
    <w:basedOn w:val="Normal"/>
    <w:rsid w:val="000006A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8"/>
      <w:szCs w:val="18"/>
      <w:lang w:val="en-US" w:eastAsia="en-US"/>
    </w:rPr>
  </w:style>
  <w:style w:type="table" w:styleId="Sombreadoclaro">
    <w:name w:val="Light Shading"/>
    <w:basedOn w:val="Tablanormal"/>
    <w:uiPriority w:val="60"/>
    <w:rsid w:val="000006AA"/>
    <w:rPr>
      <w:rFonts w:ascii="Calibri" w:eastAsia="Calibri" w:hAnsi="Calibri" w:cs="Times New Roman"/>
      <w:color w:val="000000"/>
      <w:sz w:val="20"/>
      <w:szCs w:val="20"/>
      <w:lang w:val="es-CO" w:eastAsia="es-CO"/>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staclara">
    <w:name w:val="Light List"/>
    <w:basedOn w:val="Tablanormal"/>
    <w:uiPriority w:val="61"/>
    <w:rsid w:val="000006AA"/>
    <w:rPr>
      <w:rFonts w:ascii="Calibri" w:eastAsia="Calibri" w:hAnsi="Calibri" w:cs="Times New Roman"/>
      <w:sz w:val="20"/>
      <w:szCs w:val="20"/>
      <w:lang w:val="es-CO" w:eastAsia="es-C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xl75">
    <w:name w:val="xl75"/>
    <w:basedOn w:val="Normal"/>
    <w:rsid w:val="000006AA"/>
    <w:pPr>
      <w:pBdr>
        <w:bottom w:val="single" w:sz="8" w:space="0" w:color="000000"/>
      </w:pBdr>
      <w:spacing w:before="100" w:beforeAutospacing="1" w:after="100" w:afterAutospacing="1"/>
      <w:textAlignment w:val="center"/>
    </w:pPr>
    <w:rPr>
      <w:rFonts w:cs="Arial"/>
      <w:color w:val="000000"/>
      <w:sz w:val="16"/>
      <w:szCs w:val="16"/>
    </w:rPr>
  </w:style>
  <w:style w:type="paragraph" w:customStyle="1" w:styleId="xl76">
    <w:name w:val="xl76"/>
    <w:basedOn w:val="Normal"/>
    <w:rsid w:val="000006AA"/>
    <w:pPr>
      <w:pBdr>
        <w:top w:val="single" w:sz="8" w:space="0" w:color="000000"/>
        <w:left w:val="single" w:sz="8" w:space="0" w:color="000000"/>
      </w:pBdr>
      <w:shd w:val="clear" w:color="000000" w:fill="BFBFBF"/>
      <w:spacing w:before="100" w:beforeAutospacing="1" w:after="100" w:afterAutospacing="1"/>
      <w:jc w:val="center"/>
      <w:textAlignment w:val="center"/>
    </w:pPr>
    <w:rPr>
      <w:rFonts w:cs="Arial"/>
      <w:b/>
      <w:bCs/>
      <w:sz w:val="14"/>
      <w:szCs w:val="14"/>
    </w:rPr>
  </w:style>
  <w:style w:type="paragraph" w:customStyle="1" w:styleId="xl77">
    <w:name w:val="xl77"/>
    <w:basedOn w:val="Normal"/>
    <w:rsid w:val="000006AA"/>
    <w:pPr>
      <w:pBdr>
        <w:top w:val="single" w:sz="8" w:space="0" w:color="000000"/>
      </w:pBdr>
      <w:shd w:val="clear" w:color="000000" w:fill="BFBFBF"/>
      <w:spacing w:before="100" w:beforeAutospacing="1" w:after="100" w:afterAutospacing="1"/>
      <w:jc w:val="center"/>
      <w:textAlignment w:val="center"/>
    </w:pPr>
    <w:rPr>
      <w:rFonts w:cs="Arial"/>
      <w:b/>
      <w:bCs/>
      <w:sz w:val="14"/>
      <w:szCs w:val="14"/>
    </w:rPr>
  </w:style>
  <w:style w:type="paragraph" w:customStyle="1" w:styleId="xl78">
    <w:name w:val="xl78"/>
    <w:basedOn w:val="Normal"/>
    <w:rsid w:val="000006AA"/>
    <w:pPr>
      <w:pBdr>
        <w:top w:val="single" w:sz="8" w:space="0" w:color="000000"/>
        <w:right w:val="single" w:sz="8" w:space="0" w:color="000000"/>
      </w:pBdr>
      <w:shd w:val="clear" w:color="000000" w:fill="BFBFBF"/>
      <w:spacing w:before="100" w:beforeAutospacing="1" w:after="100" w:afterAutospacing="1"/>
      <w:jc w:val="center"/>
      <w:textAlignment w:val="center"/>
    </w:pPr>
    <w:rPr>
      <w:rFonts w:cs="Arial"/>
      <w:b/>
      <w:bCs/>
      <w:sz w:val="14"/>
      <w:szCs w:val="14"/>
    </w:rPr>
  </w:style>
  <w:style w:type="paragraph" w:customStyle="1" w:styleId="xl79">
    <w:name w:val="xl79"/>
    <w:basedOn w:val="Normal"/>
    <w:rsid w:val="000006AA"/>
    <w:pPr>
      <w:pBdr>
        <w:top w:val="single" w:sz="8" w:space="0" w:color="000000"/>
        <w:bottom w:val="single" w:sz="8" w:space="0" w:color="000000"/>
        <w:right w:val="single" w:sz="8" w:space="0" w:color="000000"/>
      </w:pBdr>
      <w:spacing w:before="100" w:beforeAutospacing="1" w:after="100" w:afterAutospacing="1"/>
      <w:jc w:val="center"/>
      <w:textAlignment w:val="center"/>
    </w:pPr>
    <w:rPr>
      <w:rFonts w:cs="Arial"/>
      <w:color w:val="000000"/>
      <w:sz w:val="16"/>
      <w:szCs w:val="16"/>
    </w:rPr>
  </w:style>
  <w:style w:type="paragraph" w:customStyle="1" w:styleId="xl80">
    <w:name w:val="xl80"/>
    <w:basedOn w:val="Normal"/>
    <w:rsid w:val="000006AA"/>
    <w:pPr>
      <w:pBdr>
        <w:right w:val="single" w:sz="8" w:space="0" w:color="000000"/>
      </w:pBdr>
      <w:spacing w:before="100" w:beforeAutospacing="1" w:after="100" w:afterAutospacing="1"/>
      <w:jc w:val="center"/>
      <w:textAlignment w:val="center"/>
    </w:pPr>
    <w:rPr>
      <w:rFonts w:cs="Arial"/>
      <w:color w:val="000000"/>
      <w:sz w:val="16"/>
      <w:szCs w:val="16"/>
    </w:rPr>
  </w:style>
  <w:style w:type="paragraph" w:customStyle="1" w:styleId="xl81">
    <w:name w:val="xl81"/>
    <w:basedOn w:val="Normal"/>
    <w:rsid w:val="000006AA"/>
    <w:pPr>
      <w:pBdr>
        <w:bottom w:val="single" w:sz="8" w:space="0" w:color="000000"/>
        <w:right w:val="single" w:sz="8" w:space="0" w:color="000000"/>
      </w:pBdr>
      <w:spacing w:before="100" w:beforeAutospacing="1" w:after="100" w:afterAutospacing="1"/>
      <w:jc w:val="center"/>
      <w:textAlignment w:val="center"/>
    </w:pPr>
    <w:rPr>
      <w:rFonts w:cs="Arial"/>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1086369">
      <w:bodyDiv w:val="1"/>
      <w:marLeft w:val="0"/>
      <w:marRight w:val="0"/>
      <w:marTop w:val="0"/>
      <w:marBottom w:val="0"/>
      <w:divBdr>
        <w:top w:val="none" w:sz="0" w:space="0" w:color="auto"/>
        <w:left w:val="none" w:sz="0" w:space="0" w:color="auto"/>
        <w:bottom w:val="none" w:sz="0" w:space="0" w:color="auto"/>
        <w:right w:val="none" w:sz="0" w:space="0" w:color="auto"/>
      </w:divBdr>
    </w:div>
    <w:div w:id="765616424">
      <w:bodyDiv w:val="1"/>
      <w:marLeft w:val="0"/>
      <w:marRight w:val="0"/>
      <w:marTop w:val="0"/>
      <w:marBottom w:val="0"/>
      <w:divBdr>
        <w:top w:val="none" w:sz="0" w:space="0" w:color="auto"/>
        <w:left w:val="none" w:sz="0" w:space="0" w:color="auto"/>
        <w:bottom w:val="none" w:sz="0" w:space="0" w:color="auto"/>
        <w:right w:val="none" w:sz="0" w:space="0" w:color="auto"/>
      </w:divBdr>
    </w:div>
    <w:div w:id="856968391">
      <w:bodyDiv w:val="1"/>
      <w:marLeft w:val="0"/>
      <w:marRight w:val="0"/>
      <w:marTop w:val="0"/>
      <w:marBottom w:val="0"/>
      <w:divBdr>
        <w:top w:val="none" w:sz="0" w:space="0" w:color="auto"/>
        <w:left w:val="none" w:sz="0" w:space="0" w:color="auto"/>
        <w:bottom w:val="none" w:sz="0" w:space="0" w:color="auto"/>
        <w:right w:val="none" w:sz="0" w:space="0" w:color="auto"/>
      </w:divBdr>
    </w:div>
    <w:div w:id="1033186114">
      <w:bodyDiv w:val="1"/>
      <w:marLeft w:val="0"/>
      <w:marRight w:val="0"/>
      <w:marTop w:val="0"/>
      <w:marBottom w:val="0"/>
      <w:divBdr>
        <w:top w:val="none" w:sz="0" w:space="0" w:color="auto"/>
        <w:left w:val="none" w:sz="0" w:space="0" w:color="auto"/>
        <w:bottom w:val="none" w:sz="0" w:space="0" w:color="auto"/>
        <w:right w:val="none" w:sz="0" w:space="0" w:color="auto"/>
      </w:divBdr>
    </w:div>
    <w:div w:id="1175924421">
      <w:bodyDiv w:val="1"/>
      <w:marLeft w:val="0"/>
      <w:marRight w:val="0"/>
      <w:marTop w:val="0"/>
      <w:marBottom w:val="0"/>
      <w:divBdr>
        <w:top w:val="none" w:sz="0" w:space="0" w:color="auto"/>
        <w:left w:val="none" w:sz="0" w:space="0" w:color="auto"/>
        <w:bottom w:val="none" w:sz="0" w:space="0" w:color="auto"/>
        <w:right w:val="none" w:sz="0" w:space="0" w:color="auto"/>
      </w:divBdr>
    </w:div>
    <w:div w:id="15112119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106496-04C4-4E7E-AF59-983A13FEE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1676</Words>
  <Characters>9220</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10875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Oscar Alfonso Viasus Pineda</dc:creator>
  <cp:lastModifiedBy>Hernan Francisco Tovar Mosquera</cp:lastModifiedBy>
  <cp:revision>5</cp:revision>
  <cp:lastPrinted>2018-02-05T19:06:00Z</cp:lastPrinted>
  <dcterms:created xsi:type="dcterms:W3CDTF">2018-02-16T19:42:00Z</dcterms:created>
  <dcterms:modified xsi:type="dcterms:W3CDTF">2018-02-19T15:08:00Z</dcterms:modified>
  <cp:version>1</cp:version>
</cp:coreProperties>
</file>