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77918" w14:textId="77777777" w:rsidR="00BB3130" w:rsidRPr="006140EA" w:rsidRDefault="00BB3130" w:rsidP="00BB3130">
      <w:pPr>
        <w:jc w:val="both"/>
        <w:rPr>
          <w:rFonts w:ascii="Arial" w:hAnsi="Arial" w:cs="Arial"/>
          <w:sz w:val="24"/>
          <w:szCs w:val="24"/>
        </w:rPr>
      </w:pPr>
    </w:p>
    <w:p w14:paraId="732D671B" w14:textId="77777777" w:rsidR="00BB3130" w:rsidRPr="006140EA" w:rsidRDefault="00BB3130" w:rsidP="00BB3130">
      <w:pPr>
        <w:pStyle w:val="Default"/>
        <w:ind w:right="299"/>
        <w:jc w:val="both"/>
        <w:rPr>
          <w:color w:val="auto"/>
          <w:lang w:val="es-ES_tradnl"/>
        </w:rPr>
      </w:pPr>
    </w:p>
    <w:p w14:paraId="2FD96B66" w14:textId="77777777" w:rsidR="00BB3130" w:rsidRPr="006140EA" w:rsidRDefault="00BB3130" w:rsidP="00BB3130">
      <w:pPr>
        <w:pStyle w:val="Default"/>
        <w:tabs>
          <w:tab w:val="left" w:pos="3396"/>
        </w:tabs>
        <w:ind w:right="299"/>
        <w:jc w:val="both"/>
        <w:rPr>
          <w:color w:val="auto"/>
          <w:lang w:val="es-ES_tradnl"/>
        </w:rPr>
      </w:pPr>
      <w:r w:rsidRPr="006140EA">
        <w:rPr>
          <w:color w:val="auto"/>
          <w:lang w:val="es-ES_tradnl"/>
        </w:rPr>
        <w:tab/>
      </w:r>
    </w:p>
    <w:p w14:paraId="42F9F3CF" w14:textId="77777777" w:rsidR="00BB3130" w:rsidRPr="006140EA" w:rsidRDefault="00BB3130" w:rsidP="00BB3130">
      <w:pPr>
        <w:ind w:right="299"/>
        <w:jc w:val="center"/>
        <w:rPr>
          <w:rFonts w:ascii="Arial" w:hAnsi="Arial" w:cs="Arial"/>
          <w:sz w:val="24"/>
          <w:szCs w:val="24"/>
        </w:rPr>
      </w:pPr>
      <w:r w:rsidRPr="006140EA">
        <w:rPr>
          <w:rFonts w:ascii="Arial" w:hAnsi="Arial" w:cs="Arial"/>
          <w:sz w:val="24"/>
          <w:szCs w:val="24"/>
        </w:rPr>
        <w:t>&lt;&lt;</w:t>
      </w:r>
      <w:r w:rsidRPr="006140EA">
        <w:rPr>
          <w:rFonts w:ascii="Arial" w:hAnsi="Arial" w:cs="Arial"/>
          <w:i/>
          <w:sz w:val="24"/>
          <w:szCs w:val="24"/>
        </w:rPr>
        <w:t xml:space="preserve">Por el cual se </w:t>
      </w:r>
      <w:r w:rsidR="006352FA" w:rsidRPr="006140EA">
        <w:rPr>
          <w:rFonts w:ascii="Arial" w:hAnsi="Arial" w:cs="Arial"/>
          <w:i/>
          <w:sz w:val="24"/>
          <w:szCs w:val="24"/>
        </w:rPr>
        <w:t>modifica</w:t>
      </w:r>
      <w:r w:rsidRPr="006140EA">
        <w:rPr>
          <w:rFonts w:ascii="Arial" w:hAnsi="Arial" w:cs="Arial"/>
          <w:i/>
          <w:sz w:val="24"/>
          <w:szCs w:val="24"/>
        </w:rPr>
        <w:t xml:space="preserve"> el Decreto 1075 de 2015</w:t>
      </w:r>
      <w:r w:rsidR="00FB2453" w:rsidRPr="006140EA">
        <w:rPr>
          <w:rFonts w:ascii="Arial" w:hAnsi="Arial" w:cs="Arial"/>
          <w:i/>
          <w:sz w:val="24"/>
          <w:szCs w:val="24"/>
        </w:rPr>
        <w:t xml:space="preserve">, </w:t>
      </w:r>
      <w:r w:rsidR="006352FA" w:rsidRPr="006140EA">
        <w:rPr>
          <w:rFonts w:ascii="Arial" w:hAnsi="Arial" w:cs="Arial"/>
          <w:i/>
          <w:sz w:val="24"/>
          <w:szCs w:val="24"/>
        </w:rPr>
        <w:t xml:space="preserve">en materia de evaluación para ascenso de grado y reubicación de nivel salarial de los docentes que se rigen por el Decreto Ley 1278 de 2002, </w:t>
      </w:r>
      <w:r w:rsidRPr="006140EA">
        <w:rPr>
          <w:rFonts w:ascii="Arial" w:hAnsi="Arial" w:cs="Arial"/>
          <w:i/>
          <w:sz w:val="24"/>
          <w:szCs w:val="24"/>
        </w:rPr>
        <w:t>y se dictan otras disposiciones</w:t>
      </w:r>
      <w:r w:rsidR="00E37DDC" w:rsidRPr="006140EA">
        <w:rPr>
          <w:rFonts w:ascii="Arial" w:hAnsi="Arial" w:cs="Arial"/>
          <w:sz w:val="24"/>
          <w:szCs w:val="24"/>
        </w:rPr>
        <w:t>&gt;</w:t>
      </w:r>
      <w:r w:rsidRPr="006140EA">
        <w:rPr>
          <w:rFonts w:ascii="Arial" w:hAnsi="Arial" w:cs="Arial"/>
          <w:sz w:val="24"/>
          <w:szCs w:val="24"/>
        </w:rPr>
        <w:t>&gt;</w:t>
      </w:r>
    </w:p>
    <w:p w14:paraId="0A0B182E" w14:textId="77777777" w:rsidR="00BB3130" w:rsidRPr="006140EA" w:rsidRDefault="00BB3130" w:rsidP="00BB3130">
      <w:pPr>
        <w:autoSpaceDE w:val="0"/>
        <w:autoSpaceDN w:val="0"/>
        <w:adjustRightInd w:val="0"/>
        <w:ind w:right="299"/>
        <w:jc w:val="center"/>
        <w:outlineLvl w:val="0"/>
        <w:rPr>
          <w:rFonts w:ascii="Arial" w:hAnsi="Arial" w:cs="Arial"/>
          <w:b/>
          <w:iCs/>
          <w:sz w:val="24"/>
          <w:szCs w:val="24"/>
        </w:rPr>
      </w:pPr>
    </w:p>
    <w:p w14:paraId="66AB573A" w14:textId="77777777" w:rsidR="00BB3130" w:rsidRPr="006140EA" w:rsidRDefault="00BB3130" w:rsidP="00BB3130">
      <w:pPr>
        <w:autoSpaceDE w:val="0"/>
        <w:autoSpaceDN w:val="0"/>
        <w:adjustRightInd w:val="0"/>
        <w:ind w:right="299"/>
        <w:jc w:val="center"/>
        <w:outlineLvl w:val="0"/>
        <w:rPr>
          <w:rFonts w:ascii="Arial" w:hAnsi="Arial" w:cs="Arial"/>
          <w:b/>
          <w:iCs/>
          <w:sz w:val="24"/>
          <w:szCs w:val="24"/>
        </w:rPr>
      </w:pPr>
    </w:p>
    <w:p w14:paraId="563E46F4" w14:textId="77777777" w:rsidR="00BB3130" w:rsidRPr="006140EA" w:rsidRDefault="00BB3130" w:rsidP="00BB3130">
      <w:pPr>
        <w:autoSpaceDE w:val="0"/>
        <w:autoSpaceDN w:val="0"/>
        <w:adjustRightInd w:val="0"/>
        <w:ind w:right="299"/>
        <w:jc w:val="center"/>
        <w:outlineLvl w:val="0"/>
        <w:rPr>
          <w:rFonts w:ascii="Arial" w:hAnsi="Arial" w:cs="Arial"/>
          <w:b/>
          <w:iCs/>
          <w:sz w:val="24"/>
          <w:szCs w:val="24"/>
        </w:rPr>
      </w:pPr>
      <w:r w:rsidRPr="006140EA">
        <w:rPr>
          <w:rFonts w:ascii="Arial" w:hAnsi="Arial" w:cs="Arial"/>
          <w:b/>
          <w:iCs/>
          <w:sz w:val="24"/>
          <w:szCs w:val="24"/>
        </w:rPr>
        <w:t>EL PRESIDENTE DE LA REPÚBLICA DE COLOMBIA</w:t>
      </w:r>
    </w:p>
    <w:p w14:paraId="2E34D449" w14:textId="77777777" w:rsidR="00BB3130" w:rsidRPr="006140EA" w:rsidRDefault="00BB3130" w:rsidP="00BB3130">
      <w:pPr>
        <w:autoSpaceDE w:val="0"/>
        <w:autoSpaceDN w:val="0"/>
        <w:adjustRightInd w:val="0"/>
        <w:ind w:right="299"/>
        <w:jc w:val="center"/>
        <w:rPr>
          <w:rFonts w:ascii="Arial" w:hAnsi="Arial" w:cs="Arial"/>
          <w:b/>
          <w:sz w:val="24"/>
          <w:szCs w:val="24"/>
        </w:rPr>
      </w:pPr>
    </w:p>
    <w:p w14:paraId="3BC0BF99" w14:textId="77777777" w:rsidR="00BB3130" w:rsidRPr="006140EA" w:rsidRDefault="00BB3130" w:rsidP="00BB3130">
      <w:pPr>
        <w:autoSpaceDE w:val="0"/>
        <w:autoSpaceDN w:val="0"/>
        <w:adjustRightInd w:val="0"/>
        <w:ind w:right="299"/>
        <w:jc w:val="center"/>
        <w:rPr>
          <w:rFonts w:ascii="Arial" w:hAnsi="Arial" w:cs="Arial"/>
          <w:b/>
          <w:sz w:val="24"/>
          <w:szCs w:val="24"/>
        </w:rPr>
      </w:pPr>
    </w:p>
    <w:p w14:paraId="6C832A92" w14:textId="77777777" w:rsidR="00BB3130" w:rsidRPr="006140EA" w:rsidRDefault="00BB3130" w:rsidP="00BB3130">
      <w:pPr>
        <w:ind w:right="299"/>
        <w:jc w:val="center"/>
        <w:rPr>
          <w:rFonts w:ascii="Arial" w:hAnsi="Arial" w:cs="Arial"/>
          <w:sz w:val="24"/>
          <w:szCs w:val="24"/>
        </w:rPr>
      </w:pPr>
      <w:r w:rsidRPr="006140EA">
        <w:rPr>
          <w:rFonts w:ascii="Arial" w:hAnsi="Arial" w:cs="Arial"/>
          <w:sz w:val="24"/>
          <w:szCs w:val="24"/>
        </w:rPr>
        <w:t>En ejercicio de sus facultades constitucionales y legales, en particular de las previstas en el numeral 11 del artículo 189 de la Constitución Política</w:t>
      </w:r>
      <w:r w:rsidR="00415A8F">
        <w:rPr>
          <w:rFonts w:ascii="Arial" w:hAnsi="Arial" w:cs="Arial"/>
          <w:sz w:val="24"/>
          <w:szCs w:val="24"/>
        </w:rPr>
        <w:t>,</w:t>
      </w:r>
      <w:r w:rsidRPr="006140EA">
        <w:rPr>
          <w:rFonts w:ascii="Arial" w:hAnsi="Arial" w:cs="Arial"/>
          <w:sz w:val="24"/>
          <w:szCs w:val="24"/>
        </w:rPr>
        <w:t xml:space="preserve"> </w:t>
      </w:r>
      <w:r w:rsidR="00FB2453" w:rsidRPr="006140EA">
        <w:rPr>
          <w:rFonts w:ascii="Arial" w:hAnsi="Arial" w:cs="Arial"/>
          <w:sz w:val="24"/>
          <w:szCs w:val="24"/>
        </w:rPr>
        <w:t>el</w:t>
      </w:r>
      <w:r w:rsidR="00415A8F">
        <w:rPr>
          <w:rFonts w:ascii="Arial" w:hAnsi="Arial" w:cs="Arial"/>
          <w:sz w:val="24"/>
          <w:szCs w:val="24"/>
        </w:rPr>
        <w:t xml:space="preserve"> artículo 26 y el</w:t>
      </w:r>
      <w:r w:rsidR="00FB2453" w:rsidRPr="006140EA">
        <w:rPr>
          <w:rFonts w:ascii="Arial" w:hAnsi="Arial" w:cs="Arial"/>
          <w:sz w:val="24"/>
          <w:szCs w:val="24"/>
        </w:rPr>
        <w:t xml:space="preserve"> </w:t>
      </w:r>
      <w:r w:rsidR="002619F8">
        <w:rPr>
          <w:rFonts w:ascii="Arial" w:hAnsi="Arial" w:cs="Arial"/>
          <w:sz w:val="24"/>
          <w:szCs w:val="24"/>
        </w:rPr>
        <w:t xml:space="preserve">parágrafo del artículo 35 del </w:t>
      </w:r>
      <w:r w:rsidR="00FB2453" w:rsidRPr="006140EA">
        <w:rPr>
          <w:rFonts w:ascii="Arial" w:hAnsi="Arial" w:cs="Arial"/>
          <w:sz w:val="24"/>
          <w:szCs w:val="24"/>
        </w:rPr>
        <w:t>Decreto</w:t>
      </w:r>
      <w:r w:rsidR="003C006E">
        <w:rPr>
          <w:rFonts w:ascii="Arial" w:hAnsi="Arial" w:cs="Arial"/>
          <w:sz w:val="24"/>
          <w:szCs w:val="24"/>
        </w:rPr>
        <w:t xml:space="preserve"> Ley</w:t>
      </w:r>
      <w:r w:rsidR="00FB2453" w:rsidRPr="006140EA">
        <w:rPr>
          <w:rFonts w:ascii="Arial" w:hAnsi="Arial" w:cs="Arial"/>
          <w:sz w:val="24"/>
          <w:szCs w:val="24"/>
        </w:rPr>
        <w:t xml:space="preserve"> 1278 de 2002</w:t>
      </w:r>
      <w:r w:rsidRPr="006140EA">
        <w:rPr>
          <w:rFonts w:ascii="Arial" w:hAnsi="Arial" w:cs="Arial"/>
          <w:sz w:val="24"/>
          <w:szCs w:val="24"/>
        </w:rPr>
        <w:t>, y</w:t>
      </w:r>
    </w:p>
    <w:p w14:paraId="7F0502A5" w14:textId="77777777" w:rsidR="00BB3130" w:rsidRPr="006140EA" w:rsidRDefault="00BB3130" w:rsidP="00BB3130">
      <w:pPr>
        <w:ind w:right="299"/>
        <w:rPr>
          <w:rFonts w:ascii="Arial" w:hAnsi="Arial" w:cs="Arial"/>
          <w:sz w:val="24"/>
          <w:szCs w:val="24"/>
        </w:rPr>
      </w:pPr>
    </w:p>
    <w:p w14:paraId="7E436B73" w14:textId="77777777" w:rsidR="00BB3130" w:rsidRPr="006140EA" w:rsidRDefault="00BB3130" w:rsidP="00BB3130">
      <w:pPr>
        <w:autoSpaceDE w:val="0"/>
        <w:autoSpaceDN w:val="0"/>
        <w:adjustRightInd w:val="0"/>
        <w:ind w:right="299"/>
        <w:jc w:val="center"/>
        <w:outlineLvl w:val="0"/>
        <w:rPr>
          <w:rFonts w:ascii="Arial" w:hAnsi="Arial" w:cs="Arial"/>
          <w:b/>
          <w:iCs/>
          <w:sz w:val="24"/>
          <w:szCs w:val="24"/>
        </w:rPr>
      </w:pPr>
      <w:r w:rsidRPr="006140EA">
        <w:rPr>
          <w:rFonts w:ascii="Arial" w:hAnsi="Arial" w:cs="Arial"/>
          <w:b/>
          <w:iCs/>
          <w:sz w:val="24"/>
          <w:szCs w:val="24"/>
        </w:rPr>
        <w:t>CONSIDERANDO</w:t>
      </w:r>
    </w:p>
    <w:p w14:paraId="7B7E1030" w14:textId="77777777" w:rsidR="00BB3130" w:rsidRPr="006140EA" w:rsidRDefault="00BB3130" w:rsidP="00BB3130">
      <w:pPr>
        <w:pStyle w:val="Default"/>
        <w:ind w:right="299"/>
        <w:jc w:val="both"/>
        <w:rPr>
          <w:color w:val="auto"/>
          <w:lang w:val="es-ES_tradnl"/>
        </w:rPr>
      </w:pPr>
    </w:p>
    <w:p w14:paraId="2E3FF38E" w14:textId="77777777" w:rsidR="00FB2453" w:rsidRPr="006140EA" w:rsidRDefault="00FB2453" w:rsidP="00BB3130">
      <w:pPr>
        <w:pStyle w:val="Default"/>
        <w:ind w:right="299"/>
        <w:jc w:val="both"/>
        <w:rPr>
          <w:color w:val="auto"/>
          <w:lang w:val="es-ES_tradnl"/>
        </w:rPr>
      </w:pPr>
      <w:r w:rsidRPr="006140EA">
        <w:rPr>
          <w:color w:val="auto"/>
          <w:lang w:val="es-ES_tradnl"/>
        </w:rPr>
        <w:t>Que el artículo 67 de la Constitución Política establece que la educación es un derecho de la persona y un servicio público que tiene una función social y con la cual se busca el acceso al conocimiento, a la ciencia, a la técnica, y a los demás bienes y valores de la cultura. Así mismo consagra que corresponde al Estado regular y ejercer la suprema inspección y vigilancia de la educación con el fin de velar por su calidad, por el cumplimiento de sus fines y por la mejor formación moral, intelectual y física de los educandos.</w:t>
      </w:r>
    </w:p>
    <w:p w14:paraId="666F5AA3" w14:textId="77777777" w:rsidR="00FB2453" w:rsidRPr="006140EA" w:rsidRDefault="00FB2453" w:rsidP="00BB3130">
      <w:pPr>
        <w:pStyle w:val="Default"/>
        <w:ind w:right="299"/>
        <w:jc w:val="both"/>
        <w:rPr>
          <w:color w:val="auto"/>
          <w:lang w:val="es-ES_tradnl"/>
        </w:rPr>
      </w:pPr>
    </w:p>
    <w:p w14:paraId="58F50710" w14:textId="77777777" w:rsidR="00FB2453" w:rsidRPr="006140EA" w:rsidRDefault="00FB2453" w:rsidP="00BB3130">
      <w:pPr>
        <w:pStyle w:val="Default"/>
        <w:ind w:right="299"/>
        <w:jc w:val="both"/>
        <w:rPr>
          <w:color w:val="auto"/>
          <w:lang w:val="es-ES_tradnl"/>
        </w:rPr>
      </w:pPr>
      <w:r w:rsidRPr="006140EA">
        <w:rPr>
          <w:color w:val="auto"/>
          <w:lang w:val="es-ES_tradnl"/>
        </w:rPr>
        <w:t>Que el artículo 68 de la Constitución Política establece que la enseñanza estará a cargo de personas de reconocida idoneidad ética y pedagógica, por lo que la ley garantiza la profesionalización y dignificación de la actividad docente.</w:t>
      </w:r>
    </w:p>
    <w:p w14:paraId="4B1CE793" w14:textId="77777777" w:rsidR="00FB2453" w:rsidRPr="006140EA" w:rsidRDefault="00FB2453" w:rsidP="00BB3130">
      <w:pPr>
        <w:pStyle w:val="Default"/>
        <w:ind w:right="299"/>
        <w:jc w:val="both"/>
        <w:rPr>
          <w:color w:val="auto"/>
          <w:lang w:val="es-ES_tradnl"/>
        </w:rPr>
      </w:pPr>
    </w:p>
    <w:p w14:paraId="2EECC86C" w14:textId="77777777" w:rsidR="00FB2453" w:rsidRPr="006140EA" w:rsidRDefault="00FB2453" w:rsidP="00BB3130">
      <w:pPr>
        <w:pStyle w:val="Default"/>
        <w:ind w:right="299"/>
        <w:jc w:val="both"/>
        <w:rPr>
          <w:color w:val="auto"/>
          <w:lang w:val="es-ES_tradnl"/>
        </w:rPr>
      </w:pPr>
      <w:r w:rsidRPr="006140EA">
        <w:rPr>
          <w:color w:val="auto"/>
          <w:lang w:val="es-ES_tradnl"/>
        </w:rPr>
        <w:t>Que el Decreto Ley 1278 de 2002 &lt;&lt;</w:t>
      </w:r>
      <w:r w:rsidRPr="006140EA">
        <w:rPr>
          <w:i/>
          <w:color w:val="auto"/>
          <w:lang w:val="es-ES_tradnl"/>
        </w:rPr>
        <w:t>Por el cual se expide el Estatuto de Profesionalización Docente</w:t>
      </w:r>
      <w:r w:rsidRPr="006140EA">
        <w:rPr>
          <w:color w:val="auto"/>
          <w:lang w:val="es-ES_tradnl"/>
        </w:rPr>
        <w:t xml:space="preserve">&gt;&gt; regula las relaciones del Estado con los educadores a su servicio, y garantiza que la docencia </w:t>
      </w:r>
      <w:r w:rsidR="00037504" w:rsidRPr="006140EA">
        <w:rPr>
          <w:color w:val="auto"/>
          <w:lang w:val="es-ES_tradnl"/>
        </w:rPr>
        <w:t>sea ejercida por educadores idóneos, partiendo del reconocimiento de su formación, experiencia, desempeño y competencias, como los atributos esenciales que orientan todo lo referente a su ingreso, permanencia, ascenso y retiro, buscando con ello una educación con calidad y el desarrollo y crecimiento profesional de los docentes.</w:t>
      </w:r>
    </w:p>
    <w:p w14:paraId="4CD19ECA" w14:textId="77777777" w:rsidR="00037504" w:rsidRPr="006140EA" w:rsidRDefault="00037504" w:rsidP="00BB3130">
      <w:pPr>
        <w:pStyle w:val="Default"/>
        <w:ind w:right="299"/>
        <w:jc w:val="both"/>
        <w:rPr>
          <w:color w:val="auto"/>
          <w:lang w:val="es-ES_tradnl"/>
        </w:rPr>
      </w:pPr>
    </w:p>
    <w:p w14:paraId="20C59722" w14:textId="77777777" w:rsidR="00037504" w:rsidRPr="006140EA" w:rsidRDefault="00037504" w:rsidP="00BB3130">
      <w:pPr>
        <w:pStyle w:val="Default"/>
        <w:ind w:right="299"/>
        <w:jc w:val="both"/>
        <w:rPr>
          <w:color w:val="auto"/>
          <w:lang w:val="es-ES_tradnl"/>
        </w:rPr>
      </w:pPr>
      <w:r w:rsidRPr="006140EA">
        <w:rPr>
          <w:color w:val="auto"/>
          <w:lang w:val="es-ES_tradnl"/>
        </w:rPr>
        <w:t xml:space="preserve">Que el artículo 26 del Decreto Ley 1278 de 2002 dispone que el ejercicio de la carrera docente estará ligado a la evaluación permanente, y, además que el Gobierno </w:t>
      </w:r>
      <w:r w:rsidR="00415A8F">
        <w:rPr>
          <w:color w:val="auto"/>
          <w:lang w:val="es-ES_tradnl"/>
        </w:rPr>
        <w:t>n</w:t>
      </w:r>
      <w:r w:rsidRPr="006140EA">
        <w:rPr>
          <w:color w:val="auto"/>
          <w:lang w:val="es-ES_tradnl"/>
        </w:rPr>
        <w:t xml:space="preserve">acional reglamentará la evaluación de los docentes y directivos docentes para los ascensos en el Escalafón Docente y las reubicaciones de nivel salarial dentro del mismo grado. </w:t>
      </w:r>
    </w:p>
    <w:p w14:paraId="5743AE78" w14:textId="77777777" w:rsidR="00037504" w:rsidRPr="006140EA" w:rsidRDefault="00037504" w:rsidP="00BB3130">
      <w:pPr>
        <w:pStyle w:val="Default"/>
        <w:ind w:right="299"/>
        <w:jc w:val="both"/>
        <w:rPr>
          <w:color w:val="auto"/>
          <w:lang w:val="es-ES_tradnl"/>
        </w:rPr>
      </w:pPr>
    </w:p>
    <w:p w14:paraId="5A89177F" w14:textId="77777777" w:rsidR="00037504" w:rsidRPr="006140EA" w:rsidRDefault="00037504" w:rsidP="00BB3130">
      <w:pPr>
        <w:pStyle w:val="Default"/>
        <w:ind w:right="299"/>
        <w:jc w:val="both"/>
        <w:rPr>
          <w:color w:val="auto"/>
          <w:lang w:val="es-ES_tradnl"/>
        </w:rPr>
      </w:pPr>
      <w:r w:rsidRPr="006140EA">
        <w:rPr>
          <w:color w:val="auto"/>
          <w:lang w:val="es-ES_tradnl"/>
        </w:rPr>
        <w:t>Que el Decreto 1072 de 2015</w:t>
      </w:r>
      <w:r w:rsidR="00415A8F">
        <w:rPr>
          <w:color w:val="auto"/>
          <w:lang w:val="es-ES_tradnl"/>
        </w:rPr>
        <w:t>,</w:t>
      </w:r>
      <w:r w:rsidR="0062221C">
        <w:rPr>
          <w:color w:val="auto"/>
          <w:lang w:val="es-ES_tradnl"/>
        </w:rPr>
        <w:t xml:space="preserve"> -</w:t>
      </w:r>
      <w:r w:rsidR="0062221C">
        <w:t xml:space="preserve"> Único Reglamentario del Sector Trabajo</w:t>
      </w:r>
      <w:r w:rsidRPr="006140EA">
        <w:rPr>
          <w:color w:val="auto"/>
          <w:lang w:val="es-ES_tradnl"/>
        </w:rPr>
        <w:t xml:space="preserve">, en el Libro 2, Parte 2, Título 2, Capítulo 4, reglamenta la Ley 411 de 1997 aprobatoria del Convenio 151 de la Organización Internacional del Trabajo (OIT), en lo relativo a los procedimientos de negociación y solución de controversias con las organizaciones sindicales de empleados públicos. </w:t>
      </w:r>
    </w:p>
    <w:p w14:paraId="58573E2C" w14:textId="77777777" w:rsidR="00037504" w:rsidRPr="006140EA" w:rsidRDefault="00037504" w:rsidP="00BB3130">
      <w:pPr>
        <w:pStyle w:val="Default"/>
        <w:ind w:right="299"/>
        <w:jc w:val="both"/>
        <w:rPr>
          <w:color w:val="auto"/>
          <w:lang w:val="es-ES_tradnl"/>
        </w:rPr>
      </w:pPr>
    </w:p>
    <w:p w14:paraId="25F9126D" w14:textId="77777777" w:rsidR="00FB2453" w:rsidRPr="006140EA" w:rsidRDefault="00037504" w:rsidP="00BB3130">
      <w:pPr>
        <w:pStyle w:val="Default"/>
        <w:ind w:right="299"/>
        <w:jc w:val="both"/>
        <w:rPr>
          <w:color w:val="auto"/>
          <w:lang w:val="es-ES_tradnl"/>
        </w:rPr>
      </w:pPr>
      <w:r w:rsidRPr="006140EA">
        <w:rPr>
          <w:color w:val="auto"/>
          <w:lang w:val="es-ES_tradnl"/>
        </w:rPr>
        <w:t>Que en virtud de lo dispuesto en el Libro 2, Parte 2, Título 2, Capítulo 4 del Decreto 1072 de 2015, el 26 de febrero de 2015</w:t>
      </w:r>
      <w:r w:rsidR="00AA7E96">
        <w:rPr>
          <w:color w:val="auto"/>
          <w:lang w:val="es-ES_tradnl"/>
        </w:rPr>
        <w:t>,</w:t>
      </w:r>
      <w:r w:rsidRPr="006140EA">
        <w:rPr>
          <w:color w:val="auto"/>
          <w:lang w:val="es-ES_tradnl"/>
        </w:rPr>
        <w:t xml:space="preserve"> la Federación Colombiana de Trabajadores de la Educación (FECODE) presentó al Gobierno</w:t>
      </w:r>
      <w:r w:rsidR="00BB70FE">
        <w:rPr>
          <w:color w:val="auto"/>
          <w:lang w:val="es-ES_tradnl"/>
        </w:rPr>
        <w:t xml:space="preserve"> </w:t>
      </w:r>
      <w:r w:rsidR="0075201B">
        <w:rPr>
          <w:color w:val="auto"/>
          <w:lang w:val="es-ES_tradnl"/>
        </w:rPr>
        <w:t>n</w:t>
      </w:r>
      <w:r w:rsidRPr="006140EA">
        <w:rPr>
          <w:color w:val="auto"/>
          <w:lang w:val="es-ES_tradnl"/>
        </w:rPr>
        <w:t xml:space="preserve">acional pliego de peticiones, cuyo proceso de negociación culminó el 7 de mayo de 2015 con la suscripción del Acta de Acuerdos. </w:t>
      </w:r>
    </w:p>
    <w:p w14:paraId="5F449D69" w14:textId="77777777" w:rsidR="00037504" w:rsidRPr="006140EA" w:rsidRDefault="00037504" w:rsidP="00BB3130">
      <w:pPr>
        <w:pStyle w:val="Default"/>
        <w:ind w:right="299"/>
        <w:jc w:val="both"/>
        <w:rPr>
          <w:color w:val="auto"/>
          <w:lang w:val="es-ES_tradnl"/>
        </w:rPr>
      </w:pPr>
    </w:p>
    <w:p w14:paraId="6657BFBA" w14:textId="77777777" w:rsidR="00037504" w:rsidRPr="00BB70FE" w:rsidRDefault="0003050A" w:rsidP="00BB3130">
      <w:pPr>
        <w:pStyle w:val="Default"/>
        <w:ind w:right="299"/>
        <w:jc w:val="both"/>
        <w:rPr>
          <w:i/>
          <w:color w:val="auto"/>
          <w:lang w:val="es-ES_tradnl"/>
        </w:rPr>
      </w:pPr>
      <w:r w:rsidRPr="006140EA">
        <w:rPr>
          <w:color w:val="auto"/>
          <w:lang w:val="es-ES_tradnl"/>
        </w:rPr>
        <w:t>Que en desarrollo de lo dispuesto en el punto primero del Acta de Acuerdos</w:t>
      </w:r>
      <w:r w:rsidR="00C909AD">
        <w:rPr>
          <w:color w:val="auto"/>
          <w:lang w:val="es-ES_tradnl"/>
        </w:rPr>
        <w:t>,</w:t>
      </w:r>
      <w:r w:rsidRPr="006140EA">
        <w:rPr>
          <w:color w:val="auto"/>
          <w:lang w:val="es-ES_tradnl"/>
        </w:rPr>
        <w:t xml:space="preserve"> </w:t>
      </w:r>
      <w:r w:rsidR="00F50AD6">
        <w:rPr>
          <w:color w:val="auto"/>
          <w:lang w:val="es-ES_tradnl"/>
        </w:rPr>
        <w:t>el Ministerio de Educaci</w:t>
      </w:r>
      <w:r w:rsidR="00C909AD">
        <w:rPr>
          <w:color w:val="auto"/>
          <w:lang w:val="es-ES_tradnl"/>
        </w:rPr>
        <w:t>ón Na</w:t>
      </w:r>
      <w:r w:rsidR="00F50AD6">
        <w:rPr>
          <w:color w:val="auto"/>
          <w:lang w:val="es-ES_tradnl"/>
        </w:rPr>
        <w:t>ci</w:t>
      </w:r>
      <w:r w:rsidR="00C909AD">
        <w:rPr>
          <w:color w:val="auto"/>
          <w:lang w:val="es-ES_tradnl"/>
        </w:rPr>
        <w:t xml:space="preserve">onal </w:t>
      </w:r>
      <w:r w:rsidRPr="006140EA">
        <w:rPr>
          <w:color w:val="auto"/>
          <w:lang w:val="es-ES_tradnl"/>
        </w:rPr>
        <w:t>expidió el Decreto 1757 de 2015 &lt;&lt;</w:t>
      </w:r>
      <w:r w:rsidRPr="006140EA">
        <w:rPr>
          <w:i/>
          <w:color w:val="auto"/>
          <w:lang w:val="es-ES_tradnl"/>
        </w:rPr>
        <w:t xml:space="preserve">Por el cual se adiciona el Decreto 1075 de 2015 y se reglamenta parcial y transitoriamente el Decreto Ley 1278 de 2002, en materia de evaluación para ascenso de grado y reubicación de nivel salarial que se aplicará a los educadores que participaron en alguna de las evaluaciones de </w:t>
      </w:r>
      <w:r w:rsidRPr="006140EA">
        <w:rPr>
          <w:i/>
          <w:color w:val="auto"/>
          <w:lang w:val="es-ES_tradnl"/>
        </w:rPr>
        <w:lastRenderedPageBreak/>
        <w:t>competencias desarrolladas entre los años 2010 y 2014 y no lograron el ascenso o la reubicación salarial en cualquiera de los grados del Escalafón Docente</w:t>
      </w:r>
      <w:r w:rsidRPr="006140EA">
        <w:rPr>
          <w:color w:val="auto"/>
          <w:lang w:val="es-ES_tradnl"/>
        </w:rPr>
        <w:t>&gt;&gt;</w:t>
      </w:r>
      <w:r w:rsidR="0075201B">
        <w:rPr>
          <w:color w:val="auto"/>
          <w:lang w:val="es-ES_tradnl"/>
        </w:rPr>
        <w:t>.</w:t>
      </w:r>
    </w:p>
    <w:p w14:paraId="4F6322B4" w14:textId="77777777" w:rsidR="00820FB7" w:rsidRDefault="00820FB7" w:rsidP="00BB3130">
      <w:pPr>
        <w:pStyle w:val="Default"/>
        <w:ind w:right="299"/>
        <w:jc w:val="both"/>
        <w:rPr>
          <w:color w:val="auto"/>
          <w:lang w:val="es-ES_tradnl"/>
        </w:rPr>
      </w:pPr>
    </w:p>
    <w:p w14:paraId="29372EF4" w14:textId="77777777" w:rsidR="00940BFC" w:rsidRDefault="00940BFC" w:rsidP="00940BFC">
      <w:pPr>
        <w:pStyle w:val="Default"/>
        <w:ind w:right="299"/>
        <w:jc w:val="both"/>
        <w:rPr>
          <w:color w:val="auto"/>
          <w:lang w:val="es-ES_tradnl"/>
        </w:rPr>
      </w:pPr>
      <w:r>
        <w:rPr>
          <w:color w:val="auto"/>
          <w:lang w:val="es-ES_tradnl"/>
        </w:rPr>
        <w:t>Que el carácter diagnóstico formativo de la evaluación para el ascenso de grado y la reubicación de nivel salarial</w:t>
      </w:r>
      <w:r w:rsidR="00E101FB">
        <w:rPr>
          <w:color w:val="auto"/>
          <w:lang w:val="es-ES_tradnl"/>
        </w:rPr>
        <w:t xml:space="preserve">, que se aplicó en el proceso de que trata el considerando anterior, cumplió </w:t>
      </w:r>
      <w:r>
        <w:rPr>
          <w:color w:val="auto"/>
          <w:lang w:val="es-ES_tradnl"/>
        </w:rPr>
        <w:t xml:space="preserve">con los objetivos </w:t>
      </w:r>
      <w:r w:rsidR="00E101FB">
        <w:rPr>
          <w:color w:val="auto"/>
          <w:lang w:val="es-ES_tradnl"/>
        </w:rPr>
        <w:t xml:space="preserve">y criterios de evaluación </w:t>
      </w:r>
      <w:r>
        <w:rPr>
          <w:color w:val="auto"/>
          <w:lang w:val="es-ES_tradnl"/>
        </w:rPr>
        <w:t xml:space="preserve">prescritos en el artículo 35 del Decreto Ley 1278 de 2002, </w:t>
      </w:r>
      <w:r w:rsidR="00E101FB">
        <w:rPr>
          <w:color w:val="auto"/>
          <w:lang w:val="es-ES_tradnl"/>
        </w:rPr>
        <w:t xml:space="preserve">al </w:t>
      </w:r>
      <w:r>
        <w:rPr>
          <w:color w:val="auto"/>
          <w:lang w:val="es-ES_tradnl"/>
        </w:rPr>
        <w:t>enfoca</w:t>
      </w:r>
      <w:r w:rsidR="00E101FB">
        <w:rPr>
          <w:color w:val="auto"/>
          <w:lang w:val="es-ES_tradnl"/>
        </w:rPr>
        <w:t>rse</w:t>
      </w:r>
      <w:r>
        <w:rPr>
          <w:color w:val="auto"/>
          <w:lang w:val="es-ES_tradnl"/>
        </w:rPr>
        <w:t xml:space="preserve"> de manera preponderante en la práctica del educador y ofrece</w:t>
      </w:r>
      <w:r w:rsidR="00E101FB">
        <w:rPr>
          <w:color w:val="auto"/>
          <w:lang w:val="es-ES_tradnl"/>
        </w:rPr>
        <w:t>r</w:t>
      </w:r>
      <w:r>
        <w:rPr>
          <w:color w:val="auto"/>
          <w:lang w:val="es-ES_tradnl"/>
        </w:rPr>
        <w:t xml:space="preserve"> un diagnóst</w:t>
      </w:r>
      <w:r w:rsidR="00D84426">
        <w:rPr>
          <w:color w:val="auto"/>
          <w:lang w:val="es-ES_tradnl"/>
        </w:rPr>
        <w:t>i</w:t>
      </w:r>
      <w:r>
        <w:rPr>
          <w:color w:val="auto"/>
          <w:lang w:val="es-ES_tradnl"/>
        </w:rPr>
        <w:t xml:space="preserve">co </w:t>
      </w:r>
      <w:r w:rsidR="00D84426">
        <w:rPr>
          <w:color w:val="auto"/>
          <w:lang w:val="es-ES_tradnl"/>
        </w:rPr>
        <w:t xml:space="preserve">y retroalimentación </w:t>
      </w:r>
      <w:r>
        <w:rPr>
          <w:color w:val="auto"/>
          <w:lang w:val="es-ES_tradnl"/>
        </w:rPr>
        <w:t>específic</w:t>
      </w:r>
      <w:r w:rsidR="00D84426">
        <w:rPr>
          <w:color w:val="auto"/>
          <w:lang w:val="es-ES_tradnl"/>
        </w:rPr>
        <w:t>a</w:t>
      </w:r>
      <w:r>
        <w:rPr>
          <w:color w:val="auto"/>
          <w:lang w:val="es-ES_tradnl"/>
        </w:rPr>
        <w:t xml:space="preserve"> sobre los aspectos que debe fortalecer </w:t>
      </w:r>
      <w:r w:rsidR="00E101FB">
        <w:rPr>
          <w:color w:val="auto"/>
          <w:lang w:val="es-ES_tradnl"/>
        </w:rPr>
        <w:t xml:space="preserve">el educador </w:t>
      </w:r>
      <w:r>
        <w:rPr>
          <w:color w:val="auto"/>
          <w:lang w:val="es-ES_tradnl"/>
        </w:rPr>
        <w:t>para el mejoramiento de su práctica, lo que contribuye al propósito de avanzar en la calidad educativa.</w:t>
      </w:r>
    </w:p>
    <w:p w14:paraId="45111F22" w14:textId="77777777" w:rsidR="00C22C3E" w:rsidRDefault="00C22C3E" w:rsidP="00940BFC">
      <w:pPr>
        <w:pStyle w:val="Default"/>
        <w:ind w:right="299"/>
        <w:jc w:val="both"/>
        <w:rPr>
          <w:color w:val="auto"/>
          <w:lang w:val="es-ES_tradnl"/>
        </w:rPr>
      </w:pPr>
      <w:r>
        <w:rPr>
          <w:color w:val="auto"/>
          <w:lang w:val="es-ES_tradnl"/>
        </w:rPr>
        <w:t xml:space="preserve"> </w:t>
      </w:r>
    </w:p>
    <w:p w14:paraId="3CE422AF" w14:textId="77777777" w:rsidR="0033369C" w:rsidRDefault="0033369C" w:rsidP="00BB3130">
      <w:pPr>
        <w:pStyle w:val="Default"/>
        <w:ind w:right="299"/>
        <w:jc w:val="both"/>
        <w:rPr>
          <w:color w:val="auto"/>
          <w:lang w:val="es-ES_tradnl"/>
        </w:rPr>
      </w:pPr>
      <w:r>
        <w:rPr>
          <w:color w:val="auto"/>
          <w:lang w:val="es-ES_tradnl"/>
        </w:rPr>
        <w:t>Que considerando la experiencia en el proceso de evaluación de carácter diagnóstica formativa iniciada en 2015, se estima conveniente aplicarla en los siguientes procesos de evaluación de que trata el artículo 35 del Decreto Ley 1278, con lo cual adicionalmente se está dando cumplimiento a lo dispuesta en el Acta de Acuerdos.</w:t>
      </w:r>
    </w:p>
    <w:p w14:paraId="17136A6B" w14:textId="77777777" w:rsidR="0033369C" w:rsidRDefault="0033369C" w:rsidP="00BB3130">
      <w:pPr>
        <w:pStyle w:val="Default"/>
        <w:ind w:right="299"/>
        <w:jc w:val="both"/>
        <w:rPr>
          <w:color w:val="auto"/>
          <w:lang w:val="es-ES_tradnl"/>
        </w:rPr>
      </w:pPr>
    </w:p>
    <w:p w14:paraId="5EE6525A" w14:textId="77777777" w:rsidR="00ED10CC" w:rsidRPr="006140EA" w:rsidRDefault="00FC18A3" w:rsidP="00BB3130">
      <w:pPr>
        <w:pStyle w:val="Default"/>
        <w:ind w:right="299"/>
        <w:jc w:val="both"/>
        <w:rPr>
          <w:color w:val="auto"/>
          <w:lang w:val="es-ES_tradnl"/>
        </w:rPr>
      </w:pPr>
      <w:r w:rsidRPr="006140EA">
        <w:rPr>
          <w:color w:val="auto"/>
          <w:lang w:val="es-ES_tradnl"/>
        </w:rPr>
        <w:t xml:space="preserve">Que el Gobierno </w:t>
      </w:r>
      <w:r w:rsidR="00415A8F">
        <w:rPr>
          <w:color w:val="auto"/>
          <w:lang w:val="es-ES_tradnl"/>
        </w:rPr>
        <w:t>n</w:t>
      </w:r>
      <w:r w:rsidRPr="006140EA">
        <w:rPr>
          <w:color w:val="auto"/>
          <w:lang w:val="es-ES_tradnl"/>
        </w:rPr>
        <w:t>acional profirió el Decreto 1075 de 2015</w:t>
      </w:r>
      <w:r w:rsidR="00415A8F">
        <w:rPr>
          <w:color w:val="auto"/>
          <w:lang w:val="es-ES_tradnl"/>
        </w:rPr>
        <w:t>,</w:t>
      </w:r>
      <w:r w:rsidRPr="006140EA">
        <w:rPr>
          <w:color w:val="auto"/>
          <w:lang w:val="es-ES_tradnl"/>
        </w:rPr>
        <w:t xml:space="preserve"> </w:t>
      </w:r>
      <w:r w:rsidRPr="0075201B">
        <w:rPr>
          <w:color w:val="auto"/>
          <w:lang w:val="es-ES_tradnl"/>
        </w:rPr>
        <w:t>Único Reglamentario del Sector Educación</w:t>
      </w:r>
      <w:r w:rsidRPr="006140EA">
        <w:rPr>
          <w:color w:val="auto"/>
          <w:lang w:val="es-ES_tradnl"/>
        </w:rPr>
        <w:t>, con el objetivo de compilar y racionalizar las normas de carácter reglamentario que rigen dicho Sector y contar con un instrumento jurídico único para el mismo.</w:t>
      </w:r>
    </w:p>
    <w:p w14:paraId="44F22B79" w14:textId="77777777" w:rsidR="00FC18A3" w:rsidRPr="006140EA" w:rsidRDefault="00FC18A3" w:rsidP="00BB3130">
      <w:pPr>
        <w:pStyle w:val="Default"/>
        <w:ind w:right="299"/>
        <w:jc w:val="both"/>
        <w:rPr>
          <w:color w:val="auto"/>
          <w:lang w:val="es-ES_tradnl"/>
        </w:rPr>
      </w:pPr>
    </w:p>
    <w:p w14:paraId="197AA690" w14:textId="77777777" w:rsidR="00FC18A3" w:rsidRPr="006140EA" w:rsidRDefault="00FC18A3" w:rsidP="00BB3130">
      <w:pPr>
        <w:pStyle w:val="Default"/>
        <w:ind w:right="299"/>
        <w:jc w:val="both"/>
        <w:rPr>
          <w:color w:val="auto"/>
          <w:lang w:val="es-ES_tradnl"/>
        </w:rPr>
      </w:pPr>
      <w:r w:rsidRPr="006140EA">
        <w:rPr>
          <w:color w:val="auto"/>
          <w:lang w:val="es-ES_tradnl"/>
        </w:rPr>
        <w:t>Que la presente norma se expide con fundamento en la potestad reglamentaria del Presidente de la República, motivo por el cual debe quedar compilada en el Decreto 1075 de 2015</w:t>
      </w:r>
      <w:r w:rsidR="0033369C">
        <w:rPr>
          <w:color w:val="auto"/>
          <w:lang w:val="es-ES_tradnl"/>
        </w:rPr>
        <w:t xml:space="preserve"> en los términos que a continuación se establecen</w:t>
      </w:r>
      <w:r w:rsidRPr="006140EA">
        <w:rPr>
          <w:color w:val="auto"/>
          <w:lang w:val="es-ES_tradnl"/>
        </w:rPr>
        <w:t>.</w:t>
      </w:r>
    </w:p>
    <w:p w14:paraId="1154A17B" w14:textId="77777777" w:rsidR="00FC18A3" w:rsidRPr="006140EA" w:rsidRDefault="00FC18A3" w:rsidP="00BB3130">
      <w:pPr>
        <w:pStyle w:val="Default"/>
        <w:ind w:right="299"/>
        <w:jc w:val="both"/>
        <w:rPr>
          <w:color w:val="auto"/>
          <w:lang w:val="es-ES_tradnl"/>
        </w:rPr>
      </w:pPr>
    </w:p>
    <w:p w14:paraId="76C3A3E0" w14:textId="77777777" w:rsidR="00BB3130" w:rsidRPr="006140EA" w:rsidRDefault="00FC18A3" w:rsidP="00BB3130">
      <w:pPr>
        <w:pStyle w:val="Default"/>
        <w:ind w:right="299"/>
        <w:jc w:val="both"/>
        <w:rPr>
          <w:color w:val="auto"/>
          <w:lang w:val="es-ES_tradnl"/>
        </w:rPr>
      </w:pPr>
      <w:r w:rsidRPr="006140EA">
        <w:rPr>
          <w:color w:val="auto"/>
          <w:lang w:val="es-ES_tradnl"/>
        </w:rPr>
        <w:t>Que en virtud de lo expuesto.</w:t>
      </w:r>
    </w:p>
    <w:p w14:paraId="4A72D16B" w14:textId="77777777" w:rsidR="00FC18A3" w:rsidRPr="006140EA" w:rsidRDefault="00FC18A3" w:rsidP="00BB3130">
      <w:pPr>
        <w:pStyle w:val="Default"/>
        <w:ind w:right="299"/>
        <w:jc w:val="both"/>
        <w:rPr>
          <w:color w:val="auto"/>
          <w:lang w:val="es-ES_tradnl"/>
        </w:rPr>
      </w:pPr>
    </w:p>
    <w:p w14:paraId="31D8D841" w14:textId="77777777" w:rsidR="00BB3130" w:rsidRPr="006140EA" w:rsidRDefault="00BB3130" w:rsidP="00BB3130">
      <w:pPr>
        <w:pStyle w:val="Default"/>
        <w:ind w:right="299"/>
        <w:jc w:val="both"/>
        <w:rPr>
          <w:color w:val="auto"/>
          <w:lang w:val="es-ES_tradnl"/>
        </w:rPr>
      </w:pPr>
    </w:p>
    <w:p w14:paraId="66ECFC0B" w14:textId="77777777" w:rsidR="00BB3130" w:rsidRPr="006140EA" w:rsidRDefault="00BB3130" w:rsidP="00BB3130">
      <w:pPr>
        <w:pStyle w:val="Default"/>
        <w:ind w:right="299"/>
        <w:jc w:val="center"/>
        <w:rPr>
          <w:b/>
          <w:color w:val="auto"/>
          <w:lang w:val="es-ES_tradnl"/>
        </w:rPr>
      </w:pPr>
      <w:r w:rsidRPr="006140EA">
        <w:rPr>
          <w:b/>
          <w:color w:val="auto"/>
          <w:lang w:val="es-ES_tradnl"/>
        </w:rPr>
        <w:t>DECRETA</w:t>
      </w:r>
    </w:p>
    <w:p w14:paraId="2C8E284F" w14:textId="77777777" w:rsidR="00BB3130" w:rsidRPr="006140EA" w:rsidRDefault="00BB3130" w:rsidP="00BB3130">
      <w:pPr>
        <w:pStyle w:val="Default"/>
        <w:ind w:right="299"/>
        <w:jc w:val="center"/>
        <w:rPr>
          <w:b/>
          <w:color w:val="auto"/>
          <w:lang w:val="es-ES_tradnl"/>
        </w:rPr>
      </w:pPr>
    </w:p>
    <w:p w14:paraId="64AD3145" w14:textId="77777777" w:rsidR="00BB3130" w:rsidRPr="006140EA" w:rsidRDefault="00BB3130" w:rsidP="00BB3130">
      <w:pPr>
        <w:pStyle w:val="Default"/>
        <w:ind w:right="299"/>
        <w:jc w:val="both"/>
        <w:rPr>
          <w:b/>
          <w:lang w:val="es-ES_tradnl"/>
        </w:rPr>
      </w:pPr>
      <w:r w:rsidRPr="006140EA">
        <w:rPr>
          <w:b/>
          <w:lang w:val="es-ES_tradnl"/>
        </w:rPr>
        <w:t xml:space="preserve">Artículo 1. </w:t>
      </w:r>
      <w:r w:rsidR="002C4B2B">
        <w:rPr>
          <w:rFonts w:eastAsia="Batang"/>
          <w:b/>
          <w:bCs/>
          <w:i/>
          <w:lang w:val="es-ES_tradnl"/>
        </w:rPr>
        <w:t>Subrogación de unas secciones</w:t>
      </w:r>
      <w:r w:rsidR="002C4B2B" w:rsidRPr="006140EA">
        <w:rPr>
          <w:rFonts w:eastAsia="Batang"/>
          <w:b/>
          <w:bCs/>
          <w:i/>
          <w:lang w:val="es-ES_tradnl"/>
        </w:rPr>
        <w:t xml:space="preserve"> </w:t>
      </w:r>
      <w:r w:rsidRPr="006140EA">
        <w:rPr>
          <w:rFonts w:eastAsia="Batang"/>
          <w:b/>
          <w:i/>
          <w:lang w:val="es-ES_tradnl"/>
        </w:rPr>
        <w:t>del Decreto 1075 de 2015</w:t>
      </w:r>
      <w:r w:rsidRPr="006140EA">
        <w:rPr>
          <w:rFonts w:eastAsia="Batang"/>
          <w:b/>
          <w:bCs/>
          <w:lang w:val="es-ES_tradnl"/>
        </w:rPr>
        <w:t>.</w:t>
      </w:r>
      <w:r w:rsidRPr="006140EA">
        <w:rPr>
          <w:rFonts w:eastAsia="Batang"/>
          <w:bCs/>
          <w:lang w:val="es-ES_tradnl"/>
        </w:rPr>
        <w:t xml:space="preserve"> </w:t>
      </w:r>
      <w:r w:rsidR="00661E30">
        <w:rPr>
          <w:rFonts w:eastAsia="Batang"/>
          <w:bCs/>
          <w:lang w:val="es-ES_tradnl"/>
        </w:rPr>
        <w:t>Subróguense</w:t>
      </w:r>
      <w:r w:rsidR="00661E30" w:rsidRPr="006140EA">
        <w:rPr>
          <w:rFonts w:eastAsia="Batang"/>
          <w:bCs/>
          <w:lang w:val="es-ES_tradnl"/>
        </w:rPr>
        <w:t xml:space="preserve"> </w:t>
      </w:r>
      <w:r w:rsidR="00FC18A3" w:rsidRPr="006140EA">
        <w:rPr>
          <w:rFonts w:eastAsia="Batang"/>
          <w:bCs/>
          <w:lang w:val="es-ES_tradnl"/>
        </w:rPr>
        <w:t xml:space="preserve">las </w:t>
      </w:r>
      <w:r w:rsidR="00661E30">
        <w:rPr>
          <w:rFonts w:eastAsia="Batang"/>
          <w:bCs/>
          <w:lang w:val="es-ES_tradnl"/>
        </w:rPr>
        <w:t>s</w:t>
      </w:r>
      <w:r w:rsidR="00FC18A3" w:rsidRPr="006140EA">
        <w:rPr>
          <w:rFonts w:eastAsia="Batang"/>
          <w:bCs/>
          <w:lang w:val="es-ES_tradnl"/>
        </w:rPr>
        <w:t>ecciones 1, 2, 3 y 4</w:t>
      </w:r>
      <w:r w:rsidRPr="006140EA">
        <w:rPr>
          <w:rFonts w:eastAsia="Batang"/>
          <w:bCs/>
          <w:lang w:val="es-ES_tradnl"/>
        </w:rPr>
        <w:t xml:space="preserve"> </w:t>
      </w:r>
      <w:r w:rsidR="00FC18A3" w:rsidRPr="006140EA">
        <w:rPr>
          <w:rFonts w:eastAsia="Batang"/>
          <w:bCs/>
          <w:lang w:val="es-ES_tradnl"/>
        </w:rPr>
        <w:t>del Capítulo 4</w:t>
      </w:r>
      <w:r w:rsidRPr="006140EA">
        <w:rPr>
          <w:rFonts w:eastAsia="Batang"/>
          <w:bCs/>
          <w:lang w:val="es-ES_tradnl"/>
        </w:rPr>
        <w:t>, Título 1</w:t>
      </w:r>
      <w:r w:rsidR="00205EB6" w:rsidRPr="006140EA">
        <w:rPr>
          <w:rFonts w:eastAsia="Batang"/>
          <w:bCs/>
          <w:lang w:val="es-ES_tradnl"/>
        </w:rPr>
        <w:t>, Parte 4</w:t>
      </w:r>
      <w:r w:rsidRPr="006140EA">
        <w:rPr>
          <w:rFonts w:eastAsia="Batang"/>
          <w:bCs/>
          <w:lang w:val="es-ES_tradnl"/>
        </w:rPr>
        <w:t xml:space="preserve">, Libro 2, del Decreto 1075 de 2015, </w:t>
      </w:r>
      <w:r w:rsidR="006C53A3">
        <w:rPr>
          <w:rFonts w:eastAsia="Batang"/>
          <w:bCs/>
          <w:lang w:val="es-ES_tradnl"/>
        </w:rPr>
        <w:t>las cuales quedar</w:t>
      </w:r>
      <w:r w:rsidR="00661E30">
        <w:rPr>
          <w:rFonts w:eastAsia="Batang"/>
          <w:bCs/>
          <w:lang w:val="es-ES_tradnl"/>
        </w:rPr>
        <w:t>á</w:t>
      </w:r>
      <w:r w:rsidR="006C53A3">
        <w:rPr>
          <w:rFonts w:eastAsia="Batang"/>
          <w:bCs/>
          <w:lang w:val="es-ES_tradnl"/>
        </w:rPr>
        <w:t>n</w:t>
      </w:r>
      <w:r w:rsidRPr="006140EA">
        <w:rPr>
          <w:rFonts w:eastAsia="Batang"/>
          <w:bCs/>
          <w:lang w:val="es-ES_tradnl"/>
        </w:rPr>
        <w:t xml:space="preserve"> así:</w:t>
      </w:r>
    </w:p>
    <w:p w14:paraId="63480459" w14:textId="77777777" w:rsidR="00BB3130" w:rsidRPr="00661E30" w:rsidRDefault="00BB3130" w:rsidP="00661E30">
      <w:pPr>
        <w:pStyle w:val="Default"/>
        <w:ind w:right="299"/>
        <w:jc w:val="center"/>
        <w:rPr>
          <w:b/>
          <w:color w:val="auto"/>
          <w:sz w:val="32"/>
          <w:lang w:val="es-ES_tradnl"/>
        </w:rPr>
      </w:pPr>
    </w:p>
    <w:p w14:paraId="5CDBB3D4" w14:textId="77777777" w:rsidR="00661E30" w:rsidRPr="00661E30" w:rsidRDefault="00205EB6" w:rsidP="00661E30">
      <w:pPr>
        <w:pStyle w:val="Sinespaciado"/>
        <w:jc w:val="center"/>
        <w:rPr>
          <w:rFonts w:ascii="Arial" w:eastAsia="Batang" w:hAnsi="Arial" w:cs="Arial"/>
          <w:b/>
          <w:sz w:val="24"/>
          <w:lang w:eastAsia="en-US"/>
        </w:rPr>
      </w:pPr>
      <w:r w:rsidRPr="00661E30">
        <w:rPr>
          <w:rFonts w:ascii="Arial" w:hAnsi="Arial" w:cs="Arial"/>
          <w:b/>
          <w:sz w:val="24"/>
        </w:rPr>
        <w:t>&lt;&lt;</w:t>
      </w:r>
      <w:bookmarkStart w:id="0" w:name="SECCIÓN_2.4.1.4.1"/>
      <w:r w:rsidRPr="00661E30">
        <w:rPr>
          <w:rFonts w:ascii="Arial" w:hAnsi="Arial" w:cs="Arial"/>
          <w:b/>
          <w:bCs/>
          <w:color w:val="6D1000"/>
          <w:sz w:val="22"/>
          <w:szCs w:val="18"/>
        </w:rPr>
        <w:t xml:space="preserve"> </w:t>
      </w:r>
      <w:r w:rsidRPr="00661E30">
        <w:rPr>
          <w:rFonts w:ascii="Arial" w:eastAsia="Batang" w:hAnsi="Arial" w:cs="Arial"/>
          <w:b/>
          <w:sz w:val="24"/>
          <w:lang w:eastAsia="en-US"/>
        </w:rPr>
        <w:t>SECCIÓN 1</w:t>
      </w:r>
      <w:bookmarkEnd w:id="0"/>
    </w:p>
    <w:p w14:paraId="738EC2A0" w14:textId="77777777" w:rsidR="00205EB6" w:rsidRPr="00661E30" w:rsidRDefault="00C94C69" w:rsidP="00661E30">
      <w:pPr>
        <w:pStyle w:val="Sinespaciado"/>
        <w:jc w:val="center"/>
        <w:rPr>
          <w:rFonts w:ascii="Arial" w:hAnsi="Arial" w:cs="Arial"/>
          <w:b/>
          <w:sz w:val="22"/>
          <w:szCs w:val="18"/>
        </w:rPr>
      </w:pPr>
      <w:r w:rsidRPr="00661E30">
        <w:rPr>
          <w:rFonts w:ascii="Arial" w:eastAsia="Calibri" w:hAnsi="Arial" w:cs="Arial"/>
          <w:b/>
          <w:sz w:val="24"/>
          <w:lang w:eastAsia="en-US"/>
        </w:rPr>
        <w:t>Aspectos Generales</w:t>
      </w:r>
      <w:hyperlink r:id="rId9" w:anchor="top" w:tooltip="Ir al inicio" w:history="1"/>
    </w:p>
    <w:p w14:paraId="46CD6292" w14:textId="77777777" w:rsidR="00205EB6" w:rsidRPr="006140EA" w:rsidRDefault="00E53FBB" w:rsidP="00205EB6">
      <w:pPr>
        <w:spacing w:before="100" w:beforeAutospacing="1" w:after="100" w:afterAutospacing="1" w:line="270" w:lineRule="atLeast"/>
        <w:jc w:val="both"/>
        <w:rPr>
          <w:rFonts w:ascii="Arial" w:eastAsiaTheme="minorEastAsia" w:hAnsi="Arial" w:cs="Arial"/>
          <w:color w:val="000000"/>
          <w:sz w:val="18"/>
          <w:szCs w:val="18"/>
        </w:rPr>
      </w:pPr>
      <w:bookmarkStart w:id="1" w:name="2.4.1.4.1.1"/>
      <w:r w:rsidRPr="006140EA">
        <w:rPr>
          <w:rFonts w:ascii="Arial" w:eastAsia="Calibri" w:hAnsi="Arial" w:cs="Arial"/>
          <w:b/>
          <w:color w:val="000000"/>
          <w:sz w:val="24"/>
          <w:szCs w:val="24"/>
          <w:lang w:eastAsia="en-US"/>
        </w:rPr>
        <w:t xml:space="preserve">Artículo </w:t>
      </w:r>
      <w:r w:rsidR="00205EB6" w:rsidRPr="006140EA">
        <w:rPr>
          <w:rFonts w:ascii="Arial" w:eastAsia="Calibri" w:hAnsi="Arial" w:cs="Arial"/>
          <w:b/>
          <w:color w:val="000000"/>
          <w:sz w:val="24"/>
          <w:szCs w:val="24"/>
          <w:lang w:eastAsia="en-US"/>
        </w:rPr>
        <w:t xml:space="preserve">2.4.1.4.1.1. </w:t>
      </w:r>
      <w:r w:rsidR="00205EB6" w:rsidRPr="00661E30">
        <w:rPr>
          <w:rFonts w:ascii="Arial" w:eastAsia="Calibri" w:hAnsi="Arial" w:cs="Arial"/>
          <w:b/>
          <w:i/>
          <w:color w:val="000000"/>
          <w:sz w:val="24"/>
          <w:szCs w:val="24"/>
          <w:lang w:eastAsia="en-US"/>
        </w:rPr>
        <w:t>Objeto</w:t>
      </w:r>
      <w:r w:rsidR="00205EB6" w:rsidRPr="006140EA">
        <w:rPr>
          <w:rFonts w:ascii="Arial" w:eastAsia="Calibri" w:hAnsi="Arial" w:cs="Arial"/>
          <w:b/>
          <w:color w:val="000000"/>
          <w:sz w:val="24"/>
          <w:szCs w:val="24"/>
          <w:lang w:eastAsia="en-US"/>
        </w:rPr>
        <w:t>.</w:t>
      </w:r>
      <w:bookmarkEnd w:id="1"/>
      <w:r w:rsidR="00205EB6" w:rsidRPr="006140EA">
        <w:rPr>
          <w:rFonts w:ascii="Arial" w:eastAsia="Calibri" w:hAnsi="Arial" w:cs="Arial"/>
          <w:b/>
          <w:color w:val="000000"/>
          <w:sz w:val="24"/>
          <w:szCs w:val="24"/>
          <w:lang w:eastAsia="en-US"/>
        </w:rPr>
        <w:t> </w:t>
      </w:r>
      <w:r w:rsidR="006140EA" w:rsidRPr="006140EA">
        <w:rPr>
          <w:rFonts w:ascii="Arial" w:eastAsia="Calibri" w:hAnsi="Arial" w:cs="Arial"/>
          <w:b/>
          <w:color w:val="000000"/>
          <w:sz w:val="24"/>
          <w:szCs w:val="24"/>
          <w:lang w:eastAsia="en-US"/>
        </w:rPr>
        <w:t xml:space="preserve"> </w:t>
      </w:r>
      <w:r w:rsidR="00205EB6" w:rsidRPr="006140EA">
        <w:rPr>
          <w:rFonts w:ascii="Arial" w:eastAsia="Batang" w:hAnsi="Arial" w:cs="Arial"/>
          <w:bCs/>
          <w:color w:val="000000"/>
          <w:sz w:val="24"/>
          <w:szCs w:val="24"/>
          <w:lang w:eastAsia="en-US"/>
        </w:rPr>
        <w:t xml:space="preserve">El presente </w:t>
      </w:r>
      <w:r w:rsidR="00661E30">
        <w:rPr>
          <w:rFonts w:ascii="Arial" w:eastAsia="Batang" w:hAnsi="Arial" w:cs="Arial"/>
          <w:bCs/>
          <w:color w:val="000000"/>
          <w:sz w:val="24"/>
          <w:szCs w:val="24"/>
          <w:lang w:eastAsia="en-US"/>
        </w:rPr>
        <w:t>c</w:t>
      </w:r>
      <w:r w:rsidR="00205EB6" w:rsidRPr="006140EA">
        <w:rPr>
          <w:rFonts w:ascii="Arial" w:eastAsia="Batang" w:hAnsi="Arial" w:cs="Arial"/>
          <w:bCs/>
          <w:color w:val="000000"/>
          <w:sz w:val="24"/>
          <w:szCs w:val="24"/>
          <w:lang w:eastAsia="en-US"/>
        </w:rPr>
        <w:t>apítulo tiene por objeto reglamentar la evaluación</w:t>
      </w:r>
      <w:r w:rsidR="006140EA" w:rsidRPr="006140EA">
        <w:rPr>
          <w:rFonts w:ascii="Arial" w:eastAsia="Batang" w:hAnsi="Arial" w:cs="Arial"/>
          <w:bCs/>
          <w:color w:val="000000"/>
          <w:sz w:val="24"/>
          <w:szCs w:val="24"/>
          <w:lang w:eastAsia="en-US"/>
        </w:rPr>
        <w:t xml:space="preserve"> </w:t>
      </w:r>
      <w:r w:rsidR="00233C4A">
        <w:rPr>
          <w:rFonts w:ascii="Arial" w:eastAsia="Batang" w:hAnsi="Arial" w:cs="Arial"/>
          <w:bCs/>
          <w:color w:val="000000"/>
          <w:sz w:val="24"/>
          <w:szCs w:val="24"/>
          <w:lang w:eastAsia="en-US"/>
        </w:rPr>
        <w:t>de que trata</w:t>
      </w:r>
      <w:r w:rsidR="00661E30">
        <w:rPr>
          <w:rFonts w:ascii="Arial" w:eastAsia="Batang" w:hAnsi="Arial" w:cs="Arial"/>
          <w:bCs/>
          <w:color w:val="000000"/>
          <w:sz w:val="24"/>
          <w:szCs w:val="24"/>
          <w:lang w:eastAsia="en-US"/>
        </w:rPr>
        <w:t>n</w:t>
      </w:r>
      <w:r w:rsidR="00233C4A">
        <w:rPr>
          <w:rFonts w:ascii="Arial" w:eastAsia="Batang" w:hAnsi="Arial" w:cs="Arial"/>
          <w:bCs/>
          <w:color w:val="000000"/>
          <w:sz w:val="24"/>
          <w:szCs w:val="24"/>
          <w:lang w:eastAsia="en-US"/>
        </w:rPr>
        <w:t xml:space="preserve"> </w:t>
      </w:r>
      <w:r w:rsidR="007A268A">
        <w:rPr>
          <w:rFonts w:ascii="Arial" w:eastAsia="Batang" w:hAnsi="Arial" w:cs="Arial"/>
          <w:bCs/>
          <w:color w:val="000000"/>
          <w:sz w:val="24"/>
          <w:szCs w:val="24"/>
          <w:lang w:eastAsia="en-US"/>
        </w:rPr>
        <w:t>el</w:t>
      </w:r>
      <w:r w:rsidR="00233C4A">
        <w:rPr>
          <w:rFonts w:ascii="Arial" w:eastAsia="Batang" w:hAnsi="Arial" w:cs="Arial"/>
          <w:bCs/>
          <w:color w:val="000000"/>
          <w:sz w:val="24"/>
          <w:szCs w:val="24"/>
          <w:lang w:eastAsia="en-US"/>
        </w:rPr>
        <w:t xml:space="preserve"> artículo 35 y </w:t>
      </w:r>
      <w:r w:rsidR="0033369C">
        <w:rPr>
          <w:rFonts w:ascii="Arial" w:eastAsia="Batang" w:hAnsi="Arial" w:cs="Arial"/>
          <w:bCs/>
          <w:color w:val="000000"/>
          <w:sz w:val="24"/>
          <w:szCs w:val="24"/>
          <w:lang w:eastAsia="en-US"/>
        </w:rPr>
        <w:t>n</w:t>
      </w:r>
      <w:r w:rsidR="007A268A">
        <w:rPr>
          <w:rFonts w:ascii="Arial" w:eastAsia="Batang" w:hAnsi="Arial" w:cs="Arial"/>
          <w:bCs/>
          <w:color w:val="000000"/>
          <w:sz w:val="24"/>
          <w:szCs w:val="24"/>
          <w:lang w:eastAsia="en-US"/>
        </w:rPr>
        <w:t>u</w:t>
      </w:r>
      <w:r w:rsidR="0033369C">
        <w:rPr>
          <w:rFonts w:ascii="Arial" w:eastAsia="Batang" w:hAnsi="Arial" w:cs="Arial"/>
          <w:bCs/>
          <w:color w:val="000000"/>
          <w:sz w:val="24"/>
          <w:szCs w:val="24"/>
          <w:lang w:eastAsia="en-US"/>
        </w:rPr>
        <w:t xml:space="preserve">meral 2 del artículo </w:t>
      </w:r>
      <w:r w:rsidR="00233C4A">
        <w:rPr>
          <w:rFonts w:ascii="Arial" w:eastAsia="Batang" w:hAnsi="Arial" w:cs="Arial"/>
          <w:bCs/>
          <w:color w:val="000000"/>
          <w:sz w:val="24"/>
          <w:szCs w:val="24"/>
          <w:lang w:eastAsia="en-US"/>
        </w:rPr>
        <w:t>36 d</w:t>
      </w:r>
      <w:r w:rsidR="00233C4A" w:rsidRPr="006140EA">
        <w:rPr>
          <w:rFonts w:ascii="Arial" w:eastAsia="Batang" w:hAnsi="Arial" w:cs="Arial"/>
          <w:bCs/>
          <w:color w:val="000000"/>
          <w:sz w:val="24"/>
          <w:szCs w:val="24"/>
          <w:lang w:eastAsia="en-US"/>
        </w:rPr>
        <w:t>el Decreto</w:t>
      </w:r>
      <w:r w:rsidR="00661E30">
        <w:rPr>
          <w:rFonts w:ascii="Arial" w:eastAsia="Batang" w:hAnsi="Arial" w:cs="Arial"/>
          <w:bCs/>
          <w:color w:val="000000"/>
          <w:sz w:val="24"/>
          <w:szCs w:val="24"/>
          <w:lang w:eastAsia="en-US"/>
        </w:rPr>
        <w:t xml:space="preserve"> </w:t>
      </w:r>
      <w:r w:rsidR="00233C4A" w:rsidRPr="006140EA">
        <w:rPr>
          <w:rFonts w:ascii="Arial" w:eastAsia="Batang" w:hAnsi="Arial" w:cs="Arial"/>
          <w:bCs/>
          <w:color w:val="000000"/>
          <w:sz w:val="24"/>
          <w:szCs w:val="24"/>
          <w:lang w:eastAsia="en-US"/>
        </w:rPr>
        <w:t>Ley </w:t>
      </w:r>
      <w:hyperlink r:id="rId10" w:anchor="Inicio" w:history="1">
        <w:r w:rsidR="00233C4A" w:rsidRPr="006140EA">
          <w:rPr>
            <w:rFonts w:ascii="Arial" w:eastAsia="Batang" w:hAnsi="Arial" w:cs="Arial"/>
            <w:bCs/>
            <w:color w:val="000000"/>
            <w:sz w:val="24"/>
            <w:szCs w:val="24"/>
            <w:lang w:eastAsia="en-US"/>
          </w:rPr>
          <w:t>1278</w:t>
        </w:r>
      </w:hyperlink>
      <w:r w:rsidR="00233C4A" w:rsidRPr="006140EA">
        <w:rPr>
          <w:rFonts w:ascii="Arial" w:eastAsia="Batang" w:hAnsi="Arial" w:cs="Arial"/>
          <w:bCs/>
          <w:color w:val="000000"/>
          <w:sz w:val="24"/>
          <w:szCs w:val="24"/>
          <w:lang w:eastAsia="en-US"/>
        </w:rPr>
        <w:t> de 2002</w:t>
      </w:r>
      <w:r w:rsidR="00233C4A">
        <w:rPr>
          <w:rFonts w:ascii="Arial" w:eastAsia="Batang" w:hAnsi="Arial" w:cs="Arial"/>
          <w:bCs/>
          <w:color w:val="000000"/>
          <w:sz w:val="24"/>
          <w:szCs w:val="24"/>
          <w:lang w:eastAsia="en-US"/>
        </w:rPr>
        <w:t xml:space="preserve"> </w:t>
      </w:r>
      <w:r w:rsidR="006140EA" w:rsidRPr="006140EA">
        <w:rPr>
          <w:rFonts w:ascii="Arial" w:eastAsia="Batang" w:hAnsi="Arial" w:cs="Arial"/>
          <w:bCs/>
          <w:color w:val="000000"/>
          <w:sz w:val="24"/>
          <w:szCs w:val="24"/>
          <w:lang w:eastAsia="en-US"/>
        </w:rPr>
        <w:t xml:space="preserve">para el ascenso de grado </w:t>
      </w:r>
      <w:r w:rsidR="00661E30">
        <w:rPr>
          <w:rFonts w:ascii="Arial" w:eastAsia="Batang" w:hAnsi="Arial" w:cs="Arial"/>
          <w:bCs/>
          <w:color w:val="000000"/>
          <w:sz w:val="24"/>
          <w:szCs w:val="24"/>
          <w:lang w:eastAsia="en-US"/>
        </w:rPr>
        <w:t>o</w:t>
      </w:r>
      <w:r w:rsidR="006140EA" w:rsidRPr="006140EA">
        <w:rPr>
          <w:rFonts w:ascii="Arial" w:eastAsia="Batang" w:hAnsi="Arial" w:cs="Arial"/>
          <w:bCs/>
          <w:color w:val="000000"/>
          <w:sz w:val="24"/>
          <w:szCs w:val="24"/>
          <w:lang w:eastAsia="en-US"/>
        </w:rPr>
        <w:t xml:space="preserve"> la reubicación de nivel salarial</w:t>
      </w:r>
      <w:r w:rsidR="002419E4">
        <w:rPr>
          <w:rFonts w:ascii="Arial" w:eastAsia="Batang" w:hAnsi="Arial" w:cs="Arial"/>
          <w:bCs/>
          <w:color w:val="000000"/>
          <w:sz w:val="24"/>
          <w:szCs w:val="24"/>
          <w:lang w:eastAsia="en-US"/>
        </w:rPr>
        <w:t xml:space="preserve"> de los educadores</w:t>
      </w:r>
      <w:r w:rsidR="00233C4A">
        <w:rPr>
          <w:rFonts w:ascii="Arial" w:eastAsia="Batang" w:hAnsi="Arial" w:cs="Arial"/>
          <w:bCs/>
          <w:color w:val="000000"/>
          <w:sz w:val="24"/>
          <w:szCs w:val="24"/>
          <w:lang w:eastAsia="en-US"/>
        </w:rPr>
        <w:t xml:space="preserve"> oficiales, </w:t>
      </w:r>
      <w:r w:rsidR="006140EA" w:rsidRPr="006140EA">
        <w:rPr>
          <w:rFonts w:ascii="Arial" w:eastAsia="Batang" w:hAnsi="Arial" w:cs="Arial"/>
          <w:bCs/>
          <w:color w:val="000000"/>
          <w:sz w:val="24"/>
          <w:szCs w:val="24"/>
          <w:lang w:eastAsia="en-US"/>
        </w:rPr>
        <w:t xml:space="preserve">regidos por el </w:t>
      </w:r>
      <w:r w:rsidR="00661E30">
        <w:rPr>
          <w:rFonts w:ascii="Arial" w:eastAsia="Batang" w:hAnsi="Arial" w:cs="Arial"/>
          <w:bCs/>
          <w:color w:val="000000"/>
          <w:sz w:val="24"/>
          <w:szCs w:val="24"/>
          <w:lang w:eastAsia="en-US"/>
        </w:rPr>
        <w:t xml:space="preserve">Estatuto de Profesionalización Docente </w:t>
      </w:r>
      <w:r w:rsidR="004D0CAB">
        <w:rPr>
          <w:rFonts w:ascii="Arial" w:eastAsia="Batang" w:hAnsi="Arial" w:cs="Arial"/>
          <w:bCs/>
          <w:color w:val="000000"/>
          <w:sz w:val="24"/>
          <w:szCs w:val="24"/>
          <w:lang w:eastAsia="en-US"/>
        </w:rPr>
        <w:t xml:space="preserve">previsto en dicha norma, </w:t>
      </w:r>
      <w:r w:rsidR="006140EA" w:rsidRPr="006140EA">
        <w:rPr>
          <w:rFonts w:ascii="Arial" w:eastAsia="Batang" w:hAnsi="Arial" w:cs="Arial"/>
          <w:bCs/>
          <w:color w:val="000000"/>
          <w:sz w:val="24"/>
          <w:szCs w:val="24"/>
          <w:lang w:eastAsia="en-US"/>
        </w:rPr>
        <w:t xml:space="preserve">la cual </w:t>
      </w:r>
      <w:r w:rsidR="004D0CAB">
        <w:rPr>
          <w:rFonts w:ascii="Arial" w:eastAsia="Batang" w:hAnsi="Arial" w:cs="Arial"/>
          <w:bCs/>
          <w:color w:val="000000"/>
          <w:sz w:val="24"/>
          <w:szCs w:val="24"/>
          <w:lang w:eastAsia="en-US"/>
        </w:rPr>
        <w:t xml:space="preserve">será de </w:t>
      </w:r>
      <w:r w:rsidR="006140EA" w:rsidRPr="006140EA">
        <w:rPr>
          <w:rFonts w:ascii="Arial" w:eastAsia="Batang" w:hAnsi="Arial" w:cs="Arial"/>
          <w:bCs/>
          <w:color w:val="000000"/>
          <w:sz w:val="24"/>
          <w:szCs w:val="24"/>
          <w:lang w:eastAsia="en-US"/>
        </w:rPr>
        <w:t>carácter diagnóstic</w:t>
      </w:r>
      <w:r w:rsidR="00233C4A">
        <w:rPr>
          <w:rFonts w:ascii="Arial" w:eastAsia="Batang" w:hAnsi="Arial" w:cs="Arial"/>
          <w:bCs/>
          <w:color w:val="000000"/>
          <w:sz w:val="24"/>
          <w:szCs w:val="24"/>
          <w:lang w:eastAsia="en-US"/>
        </w:rPr>
        <w:t>a</w:t>
      </w:r>
      <w:r w:rsidR="006140EA" w:rsidRPr="006140EA">
        <w:rPr>
          <w:rFonts w:ascii="Arial" w:eastAsia="Batang" w:hAnsi="Arial" w:cs="Arial"/>
          <w:bCs/>
          <w:color w:val="000000"/>
          <w:sz w:val="24"/>
          <w:szCs w:val="24"/>
          <w:lang w:eastAsia="en-US"/>
        </w:rPr>
        <w:t xml:space="preserve"> formativ</w:t>
      </w:r>
      <w:r w:rsidR="00233C4A">
        <w:rPr>
          <w:rFonts w:ascii="Arial" w:eastAsia="Batang" w:hAnsi="Arial" w:cs="Arial"/>
          <w:bCs/>
          <w:color w:val="000000"/>
          <w:sz w:val="24"/>
          <w:szCs w:val="24"/>
          <w:lang w:eastAsia="en-US"/>
        </w:rPr>
        <w:t>a</w:t>
      </w:r>
      <w:r w:rsidR="00A26969">
        <w:rPr>
          <w:rFonts w:ascii="Arial" w:eastAsia="Batang" w:hAnsi="Arial" w:cs="Arial"/>
          <w:bCs/>
          <w:color w:val="000000"/>
          <w:sz w:val="24"/>
          <w:szCs w:val="24"/>
          <w:lang w:eastAsia="en-US"/>
        </w:rPr>
        <w:t>.</w:t>
      </w:r>
    </w:p>
    <w:p w14:paraId="504B4AFD" w14:textId="77777777" w:rsidR="00FF3A1B" w:rsidRPr="00D0538F" w:rsidRDefault="00FF3A1B" w:rsidP="00205EB6">
      <w:pPr>
        <w:spacing w:before="100" w:beforeAutospacing="1" w:after="100" w:afterAutospacing="1" w:line="270" w:lineRule="atLeast"/>
        <w:jc w:val="both"/>
        <w:rPr>
          <w:rFonts w:ascii="Arial" w:eastAsia="Calibri" w:hAnsi="Arial" w:cs="Arial"/>
          <w:color w:val="000000"/>
          <w:sz w:val="24"/>
          <w:szCs w:val="24"/>
          <w:lang w:eastAsia="en-US"/>
        </w:rPr>
      </w:pPr>
      <w:bookmarkStart w:id="2" w:name="2.4.1.4.1.2"/>
      <w:r w:rsidRPr="006140EA">
        <w:rPr>
          <w:rFonts w:ascii="Arial" w:eastAsia="Calibri" w:hAnsi="Arial" w:cs="Arial"/>
          <w:b/>
          <w:color w:val="000000"/>
          <w:sz w:val="24"/>
          <w:szCs w:val="24"/>
          <w:lang w:eastAsia="en-US"/>
        </w:rPr>
        <w:t xml:space="preserve">Artículo </w:t>
      </w:r>
      <w:r>
        <w:rPr>
          <w:rFonts w:ascii="Arial" w:eastAsia="Calibri" w:hAnsi="Arial" w:cs="Arial"/>
          <w:b/>
          <w:color w:val="000000"/>
          <w:sz w:val="24"/>
          <w:szCs w:val="24"/>
          <w:lang w:eastAsia="en-US"/>
        </w:rPr>
        <w:t>2.4.1.4.1.2</w:t>
      </w:r>
      <w:r w:rsidRPr="006140EA">
        <w:rPr>
          <w:rFonts w:ascii="Arial" w:eastAsia="Calibri" w:hAnsi="Arial" w:cs="Arial"/>
          <w:b/>
          <w:color w:val="000000"/>
          <w:sz w:val="24"/>
          <w:szCs w:val="24"/>
          <w:lang w:eastAsia="en-US"/>
        </w:rPr>
        <w:t xml:space="preserve">. </w:t>
      </w:r>
      <w:r>
        <w:rPr>
          <w:rFonts w:ascii="Arial" w:eastAsia="Calibri" w:hAnsi="Arial" w:cs="Arial"/>
          <w:b/>
          <w:i/>
          <w:color w:val="000000"/>
          <w:sz w:val="24"/>
          <w:szCs w:val="24"/>
          <w:lang w:eastAsia="en-US"/>
        </w:rPr>
        <w:t>Características</w:t>
      </w:r>
      <w:r w:rsidR="00D0538F">
        <w:rPr>
          <w:rFonts w:ascii="Arial" w:eastAsia="Calibri" w:hAnsi="Arial" w:cs="Arial"/>
          <w:b/>
          <w:i/>
          <w:color w:val="000000"/>
          <w:sz w:val="24"/>
          <w:szCs w:val="24"/>
          <w:lang w:eastAsia="en-US"/>
        </w:rPr>
        <w:t xml:space="preserve"> y principios</w:t>
      </w:r>
      <w:r>
        <w:rPr>
          <w:rFonts w:ascii="Arial" w:eastAsia="Calibri" w:hAnsi="Arial" w:cs="Arial"/>
          <w:b/>
          <w:i/>
          <w:color w:val="000000"/>
          <w:sz w:val="24"/>
          <w:szCs w:val="24"/>
          <w:lang w:eastAsia="en-US"/>
        </w:rPr>
        <w:t xml:space="preserve"> de la evaluación</w:t>
      </w:r>
      <w:r w:rsidRPr="006140EA">
        <w:rPr>
          <w:rFonts w:ascii="Arial" w:eastAsia="Calibri" w:hAnsi="Arial" w:cs="Arial"/>
          <w:b/>
          <w:color w:val="000000"/>
          <w:sz w:val="24"/>
          <w:szCs w:val="24"/>
          <w:lang w:eastAsia="en-US"/>
        </w:rPr>
        <w:t>. </w:t>
      </w:r>
      <w:r>
        <w:rPr>
          <w:rFonts w:ascii="Arial" w:eastAsia="Calibri" w:hAnsi="Arial" w:cs="Arial"/>
          <w:color w:val="000000"/>
          <w:sz w:val="24"/>
          <w:szCs w:val="24"/>
          <w:lang w:eastAsia="en-US"/>
        </w:rPr>
        <w:t xml:space="preserve">La evaluación prevista en </w:t>
      </w:r>
      <w:r w:rsidR="00D0538F">
        <w:rPr>
          <w:rFonts w:ascii="Arial" w:eastAsia="Calibri" w:hAnsi="Arial" w:cs="Arial"/>
          <w:color w:val="000000"/>
          <w:sz w:val="24"/>
          <w:szCs w:val="24"/>
          <w:lang w:eastAsia="en-US"/>
        </w:rPr>
        <w:t>el presente Capítulo</w:t>
      </w:r>
      <w:r>
        <w:rPr>
          <w:rFonts w:ascii="Arial" w:eastAsia="Calibri" w:hAnsi="Arial" w:cs="Arial"/>
          <w:color w:val="000000"/>
          <w:sz w:val="24"/>
          <w:szCs w:val="24"/>
          <w:lang w:eastAsia="en-US"/>
        </w:rPr>
        <w:t xml:space="preserve"> es de carácter diagnóstica formativa, por lo que valorará la práctica educativa, pedagógica, didáctica y de aula. La aprobación de esta evaluación permitirá el ascenso de grado o la reubicación de nivel salarial en los términos que se consagran en los artículos siguient</w:t>
      </w:r>
      <w:r w:rsidR="00D0538F">
        <w:rPr>
          <w:rFonts w:ascii="Arial" w:eastAsia="Calibri" w:hAnsi="Arial" w:cs="Arial"/>
          <w:color w:val="000000"/>
          <w:sz w:val="24"/>
          <w:szCs w:val="24"/>
          <w:lang w:eastAsia="en-US"/>
        </w:rPr>
        <w:t xml:space="preserve">es. </w:t>
      </w:r>
    </w:p>
    <w:p w14:paraId="73889E7A" w14:textId="77777777" w:rsidR="00D0538F" w:rsidRPr="006140EA" w:rsidRDefault="00E53FBB" w:rsidP="00205EB6">
      <w:pPr>
        <w:spacing w:before="100" w:beforeAutospacing="1" w:after="100" w:afterAutospacing="1" w:line="270" w:lineRule="atLeast"/>
        <w:jc w:val="both"/>
        <w:rPr>
          <w:rFonts w:ascii="Arial" w:eastAsia="Batang" w:hAnsi="Arial" w:cs="Arial"/>
          <w:bCs/>
          <w:color w:val="000000"/>
          <w:sz w:val="24"/>
          <w:szCs w:val="24"/>
          <w:lang w:eastAsia="en-US"/>
        </w:rPr>
      </w:pPr>
      <w:r w:rsidRPr="006140EA">
        <w:rPr>
          <w:rFonts w:ascii="Arial" w:eastAsia="Calibri" w:hAnsi="Arial" w:cs="Arial"/>
          <w:b/>
          <w:color w:val="000000"/>
          <w:sz w:val="24"/>
          <w:szCs w:val="24"/>
          <w:lang w:eastAsia="en-US"/>
        </w:rPr>
        <w:t xml:space="preserve">Artículo </w:t>
      </w:r>
      <w:r w:rsidR="00205EB6" w:rsidRPr="006140EA">
        <w:rPr>
          <w:rFonts w:ascii="Arial" w:eastAsia="Calibri" w:hAnsi="Arial" w:cs="Arial"/>
          <w:b/>
          <w:color w:val="000000"/>
          <w:sz w:val="24"/>
          <w:szCs w:val="24"/>
          <w:lang w:eastAsia="en-US"/>
        </w:rPr>
        <w:t>2.4.1.4.1.</w:t>
      </w:r>
      <w:r w:rsidR="00FF3A1B">
        <w:rPr>
          <w:rFonts w:ascii="Arial" w:eastAsia="Calibri" w:hAnsi="Arial" w:cs="Arial"/>
          <w:b/>
          <w:color w:val="000000"/>
          <w:sz w:val="24"/>
          <w:szCs w:val="24"/>
          <w:lang w:eastAsia="en-US"/>
        </w:rPr>
        <w:t>3</w:t>
      </w:r>
      <w:r w:rsidR="00205EB6" w:rsidRPr="006140EA">
        <w:rPr>
          <w:rFonts w:ascii="Arial" w:eastAsia="Calibri" w:hAnsi="Arial" w:cs="Arial"/>
          <w:b/>
          <w:color w:val="000000"/>
          <w:sz w:val="24"/>
          <w:szCs w:val="24"/>
          <w:lang w:eastAsia="en-US"/>
        </w:rPr>
        <w:t>.</w:t>
      </w:r>
      <w:r w:rsidR="00205EB6" w:rsidRPr="006140EA">
        <w:rPr>
          <w:rFonts w:ascii="Arial" w:eastAsiaTheme="minorEastAsia" w:hAnsi="Arial" w:cs="Arial"/>
          <w:b/>
          <w:bCs/>
          <w:color w:val="6D1000"/>
          <w:sz w:val="18"/>
          <w:szCs w:val="18"/>
        </w:rPr>
        <w:t xml:space="preserve"> </w:t>
      </w:r>
      <w:r w:rsidR="006140EA" w:rsidRPr="00A26969">
        <w:rPr>
          <w:rFonts w:ascii="Arial" w:eastAsia="Calibri" w:hAnsi="Arial" w:cs="Arial"/>
          <w:b/>
          <w:i/>
          <w:color w:val="000000"/>
          <w:sz w:val="24"/>
          <w:szCs w:val="24"/>
          <w:lang w:eastAsia="en-US"/>
        </w:rPr>
        <w:t xml:space="preserve">Requisitos para </w:t>
      </w:r>
      <w:r w:rsidR="00D17707" w:rsidRPr="00A26969">
        <w:rPr>
          <w:rFonts w:ascii="Arial" w:eastAsia="Calibri" w:hAnsi="Arial" w:cs="Arial"/>
          <w:b/>
          <w:i/>
          <w:color w:val="000000"/>
          <w:sz w:val="24"/>
          <w:szCs w:val="24"/>
          <w:lang w:eastAsia="en-US"/>
        </w:rPr>
        <w:t>participar en la evaluación</w:t>
      </w:r>
      <w:bookmarkEnd w:id="2"/>
      <w:r w:rsidR="00D17707">
        <w:rPr>
          <w:rFonts w:ascii="Arial" w:eastAsiaTheme="minorEastAsia" w:hAnsi="Arial" w:cs="Arial"/>
          <w:b/>
          <w:bCs/>
          <w:color w:val="6D1000"/>
          <w:sz w:val="18"/>
          <w:szCs w:val="18"/>
        </w:rPr>
        <w:t xml:space="preserve">. </w:t>
      </w:r>
      <w:r w:rsidR="00D17707" w:rsidRPr="00D17707">
        <w:rPr>
          <w:rFonts w:ascii="Arial" w:eastAsia="Batang" w:hAnsi="Arial" w:cs="Arial"/>
          <w:bCs/>
          <w:color w:val="000000"/>
          <w:sz w:val="24"/>
          <w:szCs w:val="24"/>
          <w:lang w:eastAsia="en-US"/>
        </w:rPr>
        <w:t>Pa</w:t>
      </w:r>
      <w:r w:rsidR="00D17707">
        <w:rPr>
          <w:rFonts w:ascii="Arial" w:eastAsia="Batang" w:hAnsi="Arial" w:cs="Arial"/>
          <w:bCs/>
          <w:color w:val="000000"/>
          <w:sz w:val="24"/>
          <w:szCs w:val="24"/>
          <w:lang w:eastAsia="en-US"/>
        </w:rPr>
        <w:t xml:space="preserve">ra participar en la evaluación de que trata el artículo anterior, el </w:t>
      </w:r>
      <w:r w:rsidR="00DF7AF8">
        <w:rPr>
          <w:rFonts w:ascii="Arial" w:eastAsia="Batang" w:hAnsi="Arial" w:cs="Arial"/>
          <w:bCs/>
          <w:color w:val="000000"/>
          <w:sz w:val="24"/>
          <w:szCs w:val="24"/>
          <w:lang w:eastAsia="en-US"/>
        </w:rPr>
        <w:t>educador</w:t>
      </w:r>
      <w:r w:rsidR="00D17707">
        <w:rPr>
          <w:rFonts w:ascii="Arial" w:eastAsia="Batang" w:hAnsi="Arial" w:cs="Arial"/>
          <w:bCs/>
          <w:color w:val="000000"/>
          <w:sz w:val="24"/>
          <w:szCs w:val="24"/>
          <w:lang w:eastAsia="en-US"/>
        </w:rPr>
        <w:t xml:space="preserve">, debe cumplir con los siguientes requisitos: </w:t>
      </w:r>
    </w:p>
    <w:p w14:paraId="5B34B4F7" w14:textId="77777777" w:rsidR="00D0538F" w:rsidRDefault="00D0538F" w:rsidP="00D0538F">
      <w:p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 xml:space="preserve">1. </w:t>
      </w:r>
      <w:r w:rsidR="00205EB6" w:rsidRPr="00A10691">
        <w:rPr>
          <w:rFonts w:ascii="Arial" w:eastAsia="Batang" w:hAnsi="Arial" w:cs="Arial"/>
          <w:bCs/>
          <w:color w:val="000000"/>
          <w:sz w:val="24"/>
          <w:szCs w:val="24"/>
          <w:lang w:eastAsia="en-US"/>
        </w:rPr>
        <w:t>Estar</w:t>
      </w:r>
      <w:r w:rsidR="00233C4A" w:rsidRPr="00A10691">
        <w:rPr>
          <w:rFonts w:ascii="Arial" w:eastAsia="Batang" w:hAnsi="Arial" w:cs="Arial"/>
          <w:bCs/>
          <w:color w:val="000000"/>
          <w:sz w:val="24"/>
          <w:szCs w:val="24"/>
          <w:lang w:eastAsia="en-US"/>
        </w:rPr>
        <w:t xml:space="preserve"> ejerciendo el cargo con derechos de carrera e</w:t>
      </w:r>
      <w:r w:rsidR="00205EB6" w:rsidRPr="00A10691">
        <w:rPr>
          <w:rFonts w:ascii="Arial" w:eastAsia="Batang" w:hAnsi="Arial" w:cs="Arial"/>
          <w:bCs/>
          <w:color w:val="000000"/>
          <w:sz w:val="24"/>
          <w:szCs w:val="24"/>
          <w:lang w:eastAsia="en-US"/>
        </w:rPr>
        <w:t xml:space="preserve"> inscrito en el Escalafón Docente.</w:t>
      </w:r>
    </w:p>
    <w:p w14:paraId="100F514F" w14:textId="77777777" w:rsidR="00A10691" w:rsidRDefault="00D0538F" w:rsidP="00D0538F">
      <w:p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 xml:space="preserve">2. </w:t>
      </w:r>
      <w:r w:rsidR="00205EB6" w:rsidRPr="00A10691">
        <w:rPr>
          <w:rFonts w:ascii="Arial" w:eastAsia="Batang" w:hAnsi="Arial" w:cs="Arial"/>
          <w:bCs/>
          <w:color w:val="000000"/>
          <w:sz w:val="24"/>
          <w:szCs w:val="24"/>
          <w:lang w:eastAsia="en-US"/>
        </w:rPr>
        <w:t>Haber cumplido tres (3) años de servicio contados a partir de la fecha de posesión en período de prueba</w:t>
      </w:r>
      <w:r w:rsidR="00A10691">
        <w:rPr>
          <w:rFonts w:ascii="Arial" w:eastAsia="Batang" w:hAnsi="Arial" w:cs="Arial"/>
          <w:bCs/>
          <w:color w:val="000000"/>
          <w:sz w:val="24"/>
          <w:szCs w:val="24"/>
          <w:lang w:eastAsia="en-US"/>
        </w:rPr>
        <w:t>.</w:t>
      </w:r>
    </w:p>
    <w:p w14:paraId="36AEF48E" w14:textId="77777777" w:rsidR="00205EB6" w:rsidRDefault="00C43ABC" w:rsidP="00205EB6">
      <w:p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lastRenderedPageBreak/>
        <w:t>3</w:t>
      </w:r>
      <w:r w:rsidR="00205EB6" w:rsidRPr="006140EA">
        <w:rPr>
          <w:rFonts w:ascii="Arial" w:eastAsia="Batang" w:hAnsi="Arial" w:cs="Arial"/>
          <w:bCs/>
          <w:color w:val="000000"/>
          <w:sz w:val="24"/>
          <w:szCs w:val="24"/>
          <w:lang w:eastAsia="en-US"/>
        </w:rPr>
        <w:t>. Haber obtenido una calificación mínima del sesenta por ciento (60%) en la</w:t>
      </w:r>
      <w:r w:rsidR="00A10691">
        <w:rPr>
          <w:rFonts w:ascii="Arial" w:eastAsia="Batang" w:hAnsi="Arial" w:cs="Arial"/>
          <w:bCs/>
          <w:color w:val="000000"/>
          <w:sz w:val="24"/>
          <w:szCs w:val="24"/>
          <w:lang w:eastAsia="en-US"/>
        </w:rPr>
        <w:t xml:space="preserve">s últimas dos </w:t>
      </w:r>
      <w:r w:rsidR="00205EB6" w:rsidRPr="006140EA">
        <w:rPr>
          <w:rFonts w:ascii="Arial" w:eastAsia="Batang" w:hAnsi="Arial" w:cs="Arial"/>
          <w:bCs/>
          <w:color w:val="000000"/>
          <w:sz w:val="24"/>
          <w:szCs w:val="24"/>
          <w:lang w:eastAsia="en-US"/>
        </w:rPr>
        <w:t xml:space="preserve"> evaluaci</w:t>
      </w:r>
      <w:r w:rsidR="00A10691">
        <w:rPr>
          <w:rFonts w:ascii="Arial" w:eastAsia="Batang" w:hAnsi="Arial" w:cs="Arial"/>
          <w:bCs/>
          <w:color w:val="000000"/>
          <w:sz w:val="24"/>
          <w:szCs w:val="24"/>
          <w:lang w:eastAsia="en-US"/>
        </w:rPr>
        <w:t>o</w:t>
      </w:r>
      <w:r w:rsidR="00205EB6" w:rsidRPr="006140EA">
        <w:rPr>
          <w:rFonts w:ascii="Arial" w:eastAsia="Batang" w:hAnsi="Arial" w:cs="Arial"/>
          <w:bCs/>
          <w:color w:val="000000"/>
          <w:sz w:val="24"/>
          <w:szCs w:val="24"/>
          <w:lang w:eastAsia="en-US"/>
        </w:rPr>
        <w:t>n</w:t>
      </w:r>
      <w:r w:rsidR="00A10691">
        <w:rPr>
          <w:rFonts w:ascii="Arial" w:eastAsia="Batang" w:hAnsi="Arial" w:cs="Arial"/>
          <w:bCs/>
          <w:color w:val="000000"/>
          <w:sz w:val="24"/>
          <w:szCs w:val="24"/>
          <w:lang w:eastAsia="en-US"/>
        </w:rPr>
        <w:t>es anuales de desempeño</w:t>
      </w:r>
      <w:r w:rsidR="00205EB6" w:rsidRPr="006140EA">
        <w:rPr>
          <w:rFonts w:ascii="Arial" w:eastAsia="Batang" w:hAnsi="Arial" w:cs="Arial"/>
          <w:bCs/>
          <w:color w:val="000000"/>
          <w:sz w:val="24"/>
          <w:szCs w:val="24"/>
          <w:lang w:eastAsia="en-US"/>
        </w:rPr>
        <w:t xml:space="preserve"> </w:t>
      </w:r>
      <w:r w:rsidR="00A10691">
        <w:rPr>
          <w:rFonts w:ascii="Arial" w:eastAsia="Batang" w:hAnsi="Arial" w:cs="Arial"/>
          <w:bCs/>
          <w:color w:val="000000"/>
          <w:sz w:val="24"/>
          <w:szCs w:val="24"/>
          <w:lang w:eastAsia="en-US"/>
        </w:rPr>
        <w:t>que haya presentado</w:t>
      </w:r>
      <w:r w:rsidR="00B1364C">
        <w:rPr>
          <w:rFonts w:ascii="Arial" w:eastAsia="Batang" w:hAnsi="Arial" w:cs="Arial"/>
          <w:bCs/>
          <w:color w:val="000000"/>
          <w:sz w:val="24"/>
          <w:szCs w:val="24"/>
          <w:lang w:eastAsia="en-US"/>
        </w:rPr>
        <w:t xml:space="preserve">. </w:t>
      </w:r>
    </w:p>
    <w:p w14:paraId="70E8AF8B" w14:textId="77777777" w:rsidR="00992DE3" w:rsidRPr="00FD678A" w:rsidRDefault="008A4645" w:rsidP="00534670">
      <w:pPr>
        <w:widowControl w:val="0"/>
        <w:autoSpaceDE w:val="0"/>
        <w:autoSpaceDN w:val="0"/>
        <w:adjustRightInd w:val="0"/>
        <w:jc w:val="both"/>
        <w:rPr>
          <w:rFonts w:ascii="Arial" w:hAnsi="Arial" w:cs="Arial"/>
          <w:sz w:val="24"/>
          <w:szCs w:val="24"/>
        </w:rPr>
      </w:pPr>
      <w:bookmarkStart w:id="3" w:name="2.4.1.4.1.4"/>
      <w:bookmarkStart w:id="4" w:name="_GoBack"/>
      <w:r w:rsidRPr="00FD678A">
        <w:rPr>
          <w:rFonts w:ascii="Arial" w:hAnsi="Arial" w:cs="Arial"/>
          <w:b/>
          <w:bCs/>
          <w:sz w:val="24"/>
          <w:szCs w:val="24"/>
        </w:rPr>
        <w:t>Artículo 2.4.1.4.1.</w:t>
      </w:r>
      <w:r w:rsidR="00B86039" w:rsidRPr="00FD678A">
        <w:rPr>
          <w:rFonts w:ascii="Arial" w:hAnsi="Arial" w:cs="Arial"/>
          <w:b/>
          <w:bCs/>
          <w:sz w:val="24"/>
          <w:szCs w:val="24"/>
        </w:rPr>
        <w:t>4</w:t>
      </w:r>
      <w:r w:rsidRPr="00FD678A">
        <w:rPr>
          <w:rFonts w:ascii="Arial" w:hAnsi="Arial" w:cs="Arial"/>
          <w:b/>
          <w:bCs/>
          <w:sz w:val="24"/>
          <w:szCs w:val="24"/>
        </w:rPr>
        <w:t xml:space="preserve">. </w:t>
      </w:r>
      <w:r w:rsidRPr="00FD678A">
        <w:rPr>
          <w:rFonts w:ascii="Arial" w:hAnsi="Arial" w:cs="Arial"/>
          <w:b/>
          <w:bCs/>
          <w:i/>
          <w:sz w:val="24"/>
          <w:szCs w:val="24"/>
        </w:rPr>
        <w:t>Inscripción en el Escalafón Docente</w:t>
      </w:r>
      <w:r w:rsidRPr="00FD678A">
        <w:rPr>
          <w:rFonts w:ascii="Arial" w:hAnsi="Arial" w:cs="Arial"/>
          <w:b/>
          <w:bCs/>
          <w:sz w:val="24"/>
          <w:szCs w:val="24"/>
        </w:rPr>
        <w:t>.</w:t>
      </w:r>
      <w:r w:rsidRPr="00FD678A">
        <w:rPr>
          <w:rFonts w:ascii="Arial" w:hAnsi="Arial" w:cs="Arial"/>
          <w:i/>
          <w:iCs/>
          <w:sz w:val="24"/>
          <w:szCs w:val="24"/>
        </w:rPr>
        <w:t xml:space="preserve"> </w:t>
      </w:r>
      <w:r w:rsidR="00534670" w:rsidRPr="00FD678A">
        <w:rPr>
          <w:rFonts w:ascii="Arial" w:hAnsi="Arial" w:cs="Arial"/>
          <w:sz w:val="24"/>
          <w:szCs w:val="24"/>
        </w:rPr>
        <w:t>Tiene derecho a ser inscrito en el Escalafón Docente el normalista superior, profesional licenciado en educación o profesional con título diferente al de licenciado en educación que haya sido vinculado mediante concurso, superado satisfactoriamente el período de prueba y cumplidos los requisitos previstos en el artículo 21 del Decreto Ley 1278 de 2002.</w:t>
      </w:r>
    </w:p>
    <w:p w14:paraId="29A35E09" w14:textId="77777777" w:rsidR="00534670" w:rsidRPr="00FD678A" w:rsidRDefault="00534670" w:rsidP="00534670">
      <w:pPr>
        <w:widowControl w:val="0"/>
        <w:autoSpaceDE w:val="0"/>
        <w:autoSpaceDN w:val="0"/>
        <w:adjustRightInd w:val="0"/>
        <w:jc w:val="both"/>
        <w:rPr>
          <w:rFonts w:ascii="Arial" w:hAnsi="Arial" w:cs="Arial"/>
          <w:sz w:val="24"/>
          <w:szCs w:val="24"/>
        </w:rPr>
      </w:pPr>
    </w:p>
    <w:p w14:paraId="7B5B4087" w14:textId="77777777" w:rsidR="00534670" w:rsidRPr="00FD678A" w:rsidRDefault="00534670" w:rsidP="00534670">
      <w:pPr>
        <w:widowControl w:val="0"/>
        <w:autoSpaceDE w:val="0"/>
        <w:autoSpaceDN w:val="0"/>
        <w:adjustRightInd w:val="0"/>
        <w:jc w:val="both"/>
        <w:rPr>
          <w:rFonts w:ascii="Arial" w:hAnsi="Arial" w:cs="Arial"/>
          <w:sz w:val="24"/>
          <w:szCs w:val="24"/>
        </w:rPr>
      </w:pPr>
      <w:r w:rsidRPr="00FD678A">
        <w:rPr>
          <w:rFonts w:ascii="Arial" w:hAnsi="Arial" w:cs="Arial"/>
          <w:sz w:val="24"/>
          <w:szCs w:val="24"/>
        </w:rPr>
        <w:t>El profesional con título diferente al del licenciado en educación, al momento de quedar en firme la calificación de superación del período de prueba, adicionalmente, debe acreditar que está cursando o que ha graduado de un posgrado en educación, o que ha realizado un programa de pedagogía bajo la responsabilidad de una institución de educación superior en los términos del Capítulo 3, Título 1, Parte 4, Libro 2 del presente decreto.</w:t>
      </w:r>
    </w:p>
    <w:p w14:paraId="76C78342" w14:textId="77777777" w:rsidR="00534670" w:rsidRPr="00FD678A" w:rsidRDefault="00534670" w:rsidP="00534670">
      <w:pPr>
        <w:widowControl w:val="0"/>
        <w:autoSpaceDE w:val="0"/>
        <w:autoSpaceDN w:val="0"/>
        <w:adjustRightInd w:val="0"/>
        <w:jc w:val="both"/>
        <w:rPr>
          <w:rFonts w:ascii="Arial" w:hAnsi="Arial" w:cs="Arial"/>
          <w:sz w:val="24"/>
          <w:szCs w:val="24"/>
        </w:rPr>
      </w:pPr>
    </w:p>
    <w:p w14:paraId="5F0383DE" w14:textId="77777777" w:rsidR="00534670" w:rsidRPr="00FD678A" w:rsidRDefault="00534670" w:rsidP="00534670">
      <w:pPr>
        <w:widowControl w:val="0"/>
        <w:autoSpaceDE w:val="0"/>
        <w:autoSpaceDN w:val="0"/>
        <w:adjustRightInd w:val="0"/>
        <w:jc w:val="both"/>
        <w:rPr>
          <w:rFonts w:ascii="Arial" w:hAnsi="Arial" w:cs="Arial"/>
          <w:sz w:val="24"/>
          <w:szCs w:val="24"/>
        </w:rPr>
      </w:pPr>
      <w:r w:rsidRPr="00FD678A">
        <w:rPr>
          <w:rFonts w:ascii="Arial" w:hAnsi="Arial" w:cs="Arial"/>
          <w:sz w:val="24"/>
          <w:szCs w:val="24"/>
        </w:rPr>
        <w:t xml:space="preserve">Cuando el profesional con título diferente al de licenciado en educación esté cursando un programa de especialización, maestría o doctorado en educación, deberá anexar la certificación de la respectiva institución de educación superior en la que se indique el plazo máximo con el que cuenta el profesional para cumplir con los requisitos de grado y obtener el correspondiente título académico. Cumplido </w:t>
      </w:r>
      <w:r w:rsidR="00E02495" w:rsidRPr="00FD678A">
        <w:rPr>
          <w:rFonts w:ascii="Arial" w:hAnsi="Arial" w:cs="Arial"/>
          <w:sz w:val="24"/>
          <w:szCs w:val="24"/>
        </w:rPr>
        <w:t>el plazo, sin que el título haya sido acreditado, la entidad territorial certificada requerirá al profesional para que demuestre su graduación del programa. Al cumplirse el requerimiento y acreditado el requisito, el educador será inscrito en el grado 2 nivel A del Escalafón Docente, con efectos a partir de la calificación de aprobación del período de prueba.</w:t>
      </w:r>
    </w:p>
    <w:p w14:paraId="24E6D675" w14:textId="77777777" w:rsidR="00E02495" w:rsidRPr="00FD678A" w:rsidRDefault="00E02495" w:rsidP="00534670">
      <w:pPr>
        <w:widowControl w:val="0"/>
        <w:autoSpaceDE w:val="0"/>
        <w:autoSpaceDN w:val="0"/>
        <w:adjustRightInd w:val="0"/>
        <w:jc w:val="both"/>
        <w:rPr>
          <w:rFonts w:ascii="Arial" w:hAnsi="Arial" w:cs="Arial"/>
          <w:sz w:val="24"/>
          <w:szCs w:val="24"/>
        </w:rPr>
      </w:pPr>
    </w:p>
    <w:p w14:paraId="46BE152E" w14:textId="77777777" w:rsidR="00E02495" w:rsidRPr="00FD678A" w:rsidRDefault="00E02495" w:rsidP="00534670">
      <w:pPr>
        <w:widowControl w:val="0"/>
        <w:autoSpaceDE w:val="0"/>
        <w:autoSpaceDN w:val="0"/>
        <w:adjustRightInd w:val="0"/>
        <w:jc w:val="both"/>
        <w:rPr>
          <w:rFonts w:ascii="Arial" w:hAnsi="Arial" w:cs="Arial"/>
          <w:sz w:val="24"/>
          <w:szCs w:val="24"/>
        </w:rPr>
      </w:pPr>
      <w:r w:rsidRPr="00FD678A">
        <w:rPr>
          <w:rFonts w:ascii="Arial" w:hAnsi="Arial" w:cs="Arial"/>
          <w:sz w:val="24"/>
          <w:szCs w:val="24"/>
        </w:rPr>
        <w:t>De no acreditar que se ha realizado un programa de pedagogía bajo la responsabilidad de una institución de educación superior, al momento de quedar en firme la calificación de superación del período de prueba, o de no cumplir con el requerimiento de haberse graduado del posgrado en educación, según lo dispuesto en el inciso anterior, la entidad territorial certificada negará la inscripción en el escalafón. En firme dicha decisión, la entidad territorial procederá a la revocatoria del nombramiento por no acreditar los requisitos para desempeñar el empleo, de conformidad con el artículo 63, literal l) del Decreto Ley 1278 de 2002.</w:t>
      </w:r>
    </w:p>
    <w:p w14:paraId="053F54EA" w14:textId="77777777" w:rsidR="00E02495" w:rsidRPr="00FD678A" w:rsidRDefault="00E02495" w:rsidP="00534670">
      <w:pPr>
        <w:widowControl w:val="0"/>
        <w:autoSpaceDE w:val="0"/>
        <w:autoSpaceDN w:val="0"/>
        <w:adjustRightInd w:val="0"/>
        <w:jc w:val="both"/>
        <w:rPr>
          <w:rFonts w:ascii="Arial" w:hAnsi="Arial" w:cs="Arial"/>
          <w:sz w:val="24"/>
          <w:szCs w:val="24"/>
        </w:rPr>
      </w:pPr>
    </w:p>
    <w:p w14:paraId="69A94842" w14:textId="77777777" w:rsidR="00E02495" w:rsidRPr="00FD678A" w:rsidRDefault="00E02495" w:rsidP="00534670">
      <w:pPr>
        <w:widowControl w:val="0"/>
        <w:autoSpaceDE w:val="0"/>
        <w:autoSpaceDN w:val="0"/>
        <w:adjustRightInd w:val="0"/>
        <w:jc w:val="both"/>
        <w:rPr>
          <w:rFonts w:ascii="Arial" w:hAnsi="Arial" w:cs="Arial"/>
          <w:sz w:val="24"/>
          <w:szCs w:val="24"/>
        </w:rPr>
      </w:pPr>
      <w:r w:rsidRPr="00FD678A">
        <w:rPr>
          <w:rFonts w:ascii="Arial" w:hAnsi="Arial" w:cs="Arial"/>
          <w:b/>
          <w:sz w:val="24"/>
          <w:szCs w:val="24"/>
        </w:rPr>
        <w:t>Parágrafo 1.</w:t>
      </w:r>
      <w:r w:rsidRPr="00FD678A">
        <w:rPr>
          <w:rFonts w:ascii="Arial" w:hAnsi="Arial" w:cs="Arial"/>
          <w:sz w:val="24"/>
          <w:szCs w:val="24"/>
        </w:rPr>
        <w:t xml:space="preserve"> El educador que, antes de ser calificado su período de prueba acredite un título de maestría o doctorado afín al área fundamental, obligatoria u optativa de conocimiento en la cual desempeña sus funciones como educador o en un área de formación que sea considerada fundamental dentro del proceso de enseñanza –aprendizaje de los estudiantes, será inscrito en el grado 3 nivel A del escalafón docente, de acuerdo con lo que establezca para tal efecto el Ministerio de Educación Nacional. </w:t>
      </w:r>
    </w:p>
    <w:p w14:paraId="1E45EF1C" w14:textId="77777777" w:rsidR="00534670" w:rsidRPr="00FD678A" w:rsidRDefault="00534670" w:rsidP="00534670">
      <w:pPr>
        <w:widowControl w:val="0"/>
        <w:autoSpaceDE w:val="0"/>
        <w:autoSpaceDN w:val="0"/>
        <w:adjustRightInd w:val="0"/>
        <w:jc w:val="both"/>
        <w:rPr>
          <w:rFonts w:ascii="Arial" w:hAnsi="Arial" w:cs="Arial"/>
          <w:sz w:val="24"/>
          <w:szCs w:val="24"/>
        </w:rPr>
      </w:pPr>
    </w:p>
    <w:p w14:paraId="7BF2C48F" w14:textId="77777777" w:rsidR="008A4645" w:rsidRPr="00762072" w:rsidRDefault="00631A4C" w:rsidP="008A4645">
      <w:pPr>
        <w:widowControl w:val="0"/>
        <w:autoSpaceDE w:val="0"/>
        <w:autoSpaceDN w:val="0"/>
        <w:adjustRightInd w:val="0"/>
        <w:jc w:val="both"/>
        <w:rPr>
          <w:rFonts w:ascii="Arial" w:hAnsi="Arial" w:cs="Arial"/>
          <w:sz w:val="24"/>
          <w:szCs w:val="24"/>
        </w:rPr>
      </w:pPr>
      <w:r w:rsidRPr="00FD678A">
        <w:rPr>
          <w:rFonts w:ascii="Arial" w:hAnsi="Arial" w:cs="Arial"/>
          <w:b/>
          <w:sz w:val="24"/>
          <w:szCs w:val="24"/>
        </w:rPr>
        <w:t>Parágrafo</w:t>
      </w:r>
      <w:r w:rsidR="00E02495" w:rsidRPr="00FD678A">
        <w:rPr>
          <w:rFonts w:ascii="Arial" w:hAnsi="Arial" w:cs="Arial"/>
          <w:b/>
          <w:sz w:val="24"/>
          <w:szCs w:val="24"/>
        </w:rPr>
        <w:t xml:space="preserve"> 2</w:t>
      </w:r>
      <w:r w:rsidRPr="00FD678A">
        <w:rPr>
          <w:rFonts w:ascii="Arial" w:hAnsi="Arial" w:cs="Arial"/>
          <w:sz w:val="24"/>
          <w:szCs w:val="24"/>
        </w:rPr>
        <w:t xml:space="preserve">. </w:t>
      </w:r>
      <w:r w:rsidR="003371B6" w:rsidRPr="00FD678A">
        <w:rPr>
          <w:rFonts w:ascii="Arial" w:hAnsi="Arial" w:cs="Arial"/>
          <w:sz w:val="24"/>
          <w:szCs w:val="24"/>
        </w:rPr>
        <w:t xml:space="preserve">El acto administrativo de inscripción en el escalafón docente, con el cumplimiento de los requisitos de que trata el presente artículo, producirá efectos a partir de la fecha de firmeza de evaluación del período de prueba y dispondrá la actualización del registro público de carrera docente. Contra este acto procede el recurso de reposición ante la entidad territorial certificada en educación y de apelación ante la </w:t>
      </w:r>
      <w:r w:rsidRPr="00FD678A">
        <w:rPr>
          <w:rFonts w:ascii="Arial" w:hAnsi="Arial" w:cs="Arial"/>
          <w:sz w:val="24"/>
          <w:szCs w:val="24"/>
        </w:rPr>
        <w:t>Comisión Nacional del Servicio Civil.</w:t>
      </w:r>
      <w:bookmarkEnd w:id="4"/>
      <w:r>
        <w:rPr>
          <w:rFonts w:ascii="Arial" w:hAnsi="Arial" w:cs="Arial"/>
          <w:sz w:val="24"/>
          <w:szCs w:val="24"/>
        </w:rPr>
        <w:t xml:space="preserve">  </w:t>
      </w:r>
    </w:p>
    <w:p w14:paraId="2B6B956A" w14:textId="77777777" w:rsidR="00205EB6" w:rsidRPr="00E53FBB" w:rsidRDefault="00E53FBB" w:rsidP="00205EB6">
      <w:pPr>
        <w:spacing w:before="100" w:beforeAutospacing="1" w:after="100" w:afterAutospacing="1" w:line="270" w:lineRule="atLeast"/>
        <w:jc w:val="both"/>
        <w:rPr>
          <w:rFonts w:ascii="Arial" w:eastAsia="Batang" w:hAnsi="Arial" w:cs="Arial"/>
          <w:bCs/>
          <w:color w:val="000000"/>
          <w:sz w:val="24"/>
          <w:szCs w:val="24"/>
          <w:lang w:eastAsia="en-US"/>
        </w:rPr>
      </w:pPr>
      <w:r w:rsidRPr="00E53FBB">
        <w:rPr>
          <w:rFonts w:ascii="Arial" w:eastAsia="Batang" w:hAnsi="Arial" w:cs="Arial"/>
          <w:b/>
          <w:bCs/>
          <w:color w:val="000000"/>
          <w:sz w:val="24"/>
          <w:szCs w:val="24"/>
          <w:lang w:eastAsia="en-US"/>
        </w:rPr>
        <w:t xml:space="preserve">Artículo </w:t>
      </w:r>
      <w:r w:rsidR="00205EB6" w:rsidRPr="00E53FBB">
        <w:rPr>
          <w:rFonts w:ascii="Arial" w:eastAsia="Batang" w:hAnsi="Arial" w:cs="Arial"/>
          <w:b/>
          <w:bCs/>
          <w:color w:val="000000"/>
          <w:sz w:val="24"/>
          <w:szCs w:val="24"/>
          <w:lang w:eastAsia="en-US"/>
        </w:rPr>
        <w:t>2.4.1.4.1.</w:t>
      </w:r>
      <w:r w:rsidR="00031B7C">
        <w:rPr>
          <w:rFonts w:ascii="Arial" w:eastAsia="Batang" w:hAnsi="Arial" w:cs="Arial"/>
          <w:b/>
          <w:bCs/>
          <w:color w:val="000000"/>
          <w:sz w:val="24"/>
          <w:szCs w:val="24"/>
          <w:lang w:eastAsia="en-US"/>
        </w:rPr>
        <w:t>5</w:t>
      </w:r>
      <w:r w:rsidR="00205EB6" w:rsidRPr="00E53FBB">
        <w:rPr>
          <w:rFonts w:ascii="Arial" w:eastAsia="Batang" w:hAnsi="Arial" w:cs="Arial"/>
          <w:b/>
          <w:bCs/>
          <w:color w:val="000000"/>
          <w:sz w:val="24"/>
          <w:szCs w:val="24"/>
          <w:lang w:eastAsia="en-US"/>
        </w:rPr>
        <w:t xml:space="preserve">. </w:t>
      </w:r>
      <w:r w:rsidRPr="00AB3722">
        <w:rPr>
          <w:rFonts w:ascii="Arial" w:eastAsia="Batang" w:hAnsi="Arial" w:cs="Arial"/>
          <w:b/>
          <w:bCs/>
          <w:i/>
          <w:color w:val="000000"/>
          <w:sz w:val="24"/>
          <w:szCs w:val="24"/>
          <w:lang w:eastAsia="en-US"/>
        </w:rPr>
        <w:t>Registro de novedades en el Escalafón</w:t>
      </w:r>
      <w:r w:rsidR="00205EB6" w:rsidRPr="006140EA">
        <w:rPr>
          <w:rFonts w:ascii="Arial" w:eastAsiaTheme="minorEastAsia" w:hAnsi="Arial" w:cs="Arial"/>
          <w:b/>
          <w:bCs/>
          <w:color w:val="6D1000"/>
          <w:sz w:val="18"/>
          <w:szCs w:val="18"/>
        </w:rPr>
        <w:t>.</w:t>
      </w:r>
      <w:bookmarkEnd w:id="3"/>
      <w:r w:rsidR="00205EB6" w:rsidRPr="006140EA">
        <w:rPr>
          <w:rFonts w:ascii="Arial" w:eastAsiaTheme="minorEastAsia" w:hAnsi="Arial" w:cs="Arial"/>
          <w:i/>
          <w:iCs/>
          <w:color w:val="000000"/>
          <w:sz w:val="18"/>
          <w:szCs w:val="18"/>
        </w:rPr>
        <w:t> </w:t>
      </w:r>
      <w:r w:rsidR="00205EB6" w:rsidRPr="00E53FBB">
        <w:rPr>
          <w:rFonts w:ascii="Arial" w:eastAsia="Batang" w:hAnsi="Arial" w:cs="Arial"/>
          <w:bCs/>
          <w:color w:val="000000"/>
          <w:sz w:val="24"/>
          <w:szCs w:val="24"/>
          <w:lang w:eastAsia="en-US"/>
        </w:rPr>
        <w:t>Serán</w:t>
      </w:r>
      <w:r w:rsidR="007F17B2">
        <w:rPr>
          <w:rFonts w:ascii="Arial" w:eastAsia="Batang" w:hAnsi="Arial" w:cs="Arial"/>
          <w:bCs/>
          <w:color w:val="000000"/>
          <w:sz w:val="24"/>
          <w:szCs w:val="24"/>
          <w:lang w:eastAsia="en-US"/>
        </w:rPr>
        <w:t xml:space="preserve"> </w:t>
      </w:r>
      <w:r w:rsidR="00CE1BA0">
        <w:rPr>
          <w:rFonts w:ascii="Arial" w:eastAsia="Batang" w:hAnsi="Arial" w:cs="Arial"/>
          <w:bCs/>
          <w:color w:val="000000"/>
          <w:sz w:val="24"/>
          <w:szCs w:val="24"/>
          <w:lang w:eastAsia="en-US"/>
        </w:rPr>
        <w:t xml:space="preserve">incluidos en el </w:t>
      </w:r>
      <w:r w:rsidR="00205EB6" w:rsidRPr="00E53FBB">
        <w:rPr>
          <w:rFonts w:ascii="Arial" w:eastAsia="Batang" w:hAnsi="Arial" w:cs="Arial"/>
          <w:bCs/>
          <w:color w:val="000000"/>
          <w:sz w:val="24"/>
          <w:szCs w:val="24"/>
          <w:lang w:eastAsia="en-US"/>
        </w:rPr>
        <w:t xml:space="preserve"> registro</w:t>
      </w:r>
      <w:r w:rsidR="00CE1BA0">
        <w:rPr>
          <w:rFonts w:ascii="Arial" w:eastAsia="Batang" w:hAnsi="Arial" w:cs="Arial"/>
          <w:bCs/>
          <w:color w:val="000000"/>
          <w:sz w:val="24"/>
          <w:szCs w:val="24"/>
          <w:lang w:eastAsia="en-US"/>
        </w:rPr>
        <w:t xml:space="preserve"> público de carrera docente</w:t>
      </w:r>
      <w:r w:rsidR="00205EB6" w:rsidRPr="00E53FBB">
        <w:rPr>
          <w:rFonts w:ascii="Arial" w:eastAsia="Batang" w:hAnsi="Arial" w:cs="Arial"/>
          <w:bCs/>
          <w:color w:val="000000"/>
          <w:sz w:val="24"/>
          <w:szCs w:val="24"/>
          <w:lang w:eastAsia="en-US"/>
        </w:rPr>
        <w:t xml:space="preserve"> los actos administrativos de inscripción, reubicación de nivel salarial </w:t>
      </w:r>
      <w:r w:rsidR="00015894">
        <w:rPr>
          <w:rFonts w:ascii="Arial" w:eastAsia="Batang" w:hAnsi="Arial" w:cs="Arial"/>
          <w:bCs/>
          <w:color w:val="000000"/>
          <w:sz w:val="24"/>
          <w:szCs w:val="24"/>
          <w:lang w:eastAsia="en-US"/>
        </w:rPr>
        <w:t>o</w:t>
      </w:r>
      <w:r w:rsidR="00205EB6" w:rsidRPr="00E53FBB">
        <w:rPr>
          <w:rFonts w:ascii="Arial" w:eastAsia="Batang" w:hAnsi="Arial" w:cs="Arial"/>
          <w:bCs/>
          <w:color w:val="000000"/>
          <w:sz w:val="24"/>
          <w:szCs w:val="24"/>
          <w:lang w:eastAsia="en-US"/>
        </w:rPr>
        <w:t xml:space="preserve"> ascenso de grado</w:t>
      </w:r>
      <w:r w:rsidR="00CE1BA0">
        <w:rPr>
          <w:rFonts w:ascii="Arial" w:eastAsia="Batang" w:hAnsi="Arial" w:cs="Arial"/>
          <w:bCs/>
          <w:color w:val="000000"/>
          <w:sz w:val="24"/>
          <w:szCs w:val="24"/>
          <w:lang w:eastAsia="en-US"/>
        </w:rPr>
        <w:t>, actualización de grado, cuando el educador de carrera vuelve a aprobar un concurso y periodo de prueba</w:t>
      </w:r>
      <w:r w:rsidR="00205EB6" w:rsidRPr="00E53FBB">
        <w:rPr>
          <w:rFonts w:ascii="Arial" w:eastAsia="Batang" w:hAnsi="Arial" w:cs="Arial"/>
          <w:bCs/>
          <w:color w:val="000000"/>
          <w:sz w:val="24"/>
          <w:szCs w:val="24"/>
          <w:lang w:eastAsia="en-US"/>
        </w:rPr>
        <w:t xml:space="preserve"> y </w:t>
      </w:r>
      <w:r w:rsidR="00031B7C">
        <w:rPr>
          <w:rFonts w:ascii="Arial" w:eastAsia="Batang" w:hAnsi="Arial" w:cs="Arial"/>
          <w:bCs/>
          <w:color w:val="000000"/>
          <w:sz w:val="24"/>
          <w:szCs w:val="24"/>
          <w:lang w:eastAsia="en-US"/>
        </w:rPr>
        <w:t xml:space="preserve">de </w:t>
      </w:r>
      <w:r w:rsidR="00205EB6" w:rsidRPr="00E53FBB">
        <w:rPr>
          <w:rFonts w:ascii="Arial" w:eastAsia="Batang" w:hAnsi="Arial" w:cs="Arial"/>
          <w:bCs/>
          <w:color w:val="000000"/>
          <w:sz w:val="24"/>
          <w:szCs w:val="24"/>
          <w:lang w:eastAsia="en-US"/>
        </w:rPr>
        <w:t>exclusión del Escalafón Docente.</w:t>
      </w:r>
    </w:p>
    <w:p w14:paraId="594FD9E6" w14:textId="77777777" w:rsidR="00205EB6" w:rsidRPr="006140EA" w:rsidRDefault="00E53FBB" w:rsidP="00205EB6">
      <w:pPr>
        <w:spacing w:before="100" w:beforeAutospacing="1" w:after="100" w:afterAutospacing="1" w:line="270" w:lineRule="atLeast"/>
        <w:jc w:val="both"/>
        <w:rPr>
          <w:rFonts w:ascii="Arial" w:eastAsiaTheme="minorEastAsia" w:hAnsi="Arial" w:cs="Arial"/>
          <w:color w:val="000000"/>
          <w:sz w:val="18"/>
          <w:szCs w:val="18"/>
        </w:rPr>
      </w:pPr>
      <w:bookmarkStart w:id="5" w:name="2.4.1.4.1.5"/>
      <w:r w:rsidRPr="00E53FBB">
        <w:rPr>
          <w:rFonts w:ascii="Arial" w:eastAsia="Batang" w:hAnsi="Arial" w:cs="Arial"/>
          <w:b/>
          <w:bCs/>
          <w:color w:val="000000"/>
          <w:sz w:val="24"/>
          <w:szCs w:val="24"/>
          <w:lang w:eastAsia="en-US"/>
        </w:rPr>
        <w:t xml:space="preserve">Artículo </w:t>
      </w:r>
      <w:r w:rsidR="00205EB6" w:rsidRPr="00E53FBB">
        <w:rPr>
          <w:rFonts w:ascii="Arial" w:eastAsia="Batang" w:hAnsi="Arial" w:cs="Arial"/>
          <w:b/>
          <w:bCs/>
          <w:color w:val="000000"/>
          <w:sz w:val="24"/>
          <w:szCs w:val="24"/>
          <w:lang w:eastAsia="en-US"/>
        </w:rPr>
        <w:t>2.4.1.4.1.</w:t>
      </w:r>
      <w:r w:rsidR="00031B7C">
        <w:rPr>
          <w:rFonts w:ascii="Arial" w:eastAsia="Batang" w:hAnsi="Arial" w:cs="Arial"/>
          <w:b/>
          <w:bCs/>
          <w:color w:val="000000"/>
          <w:sz w:val="24"/>
          <w:szCs w:val="24"/>
          <w:lang w:eastAsia="en-US"/>
        </w:rPr>
        <w:t>6</w:t>
      </w:r>
      <w:r w:rsidR="00205EB6" w:rsidRPr="00E53FBB">
        <w:rPr>
          <w:rFonts w:ascii="Arial" w:eastAsia="Batang" w:hAnsi="Arial" w:cs="Arial"/>
          <w:b/>
          <w:bCs/>
          <w:color w:val="000000"/>
          <w:sz w:val="24"/>
          <w:szCs w:val="24"/>
          <w:lang w:eastAsia="en-US"/>
        </w:rPr>
        <w:t xml:space="preserve">. </w:t>
      </w:r>
      <w:r w:rsidRPr="007F17B2">
        <w:rPr>
          <w:rFonts w:ascii="Arial" w:eastAsia="Batang" w:hAnsi="Arial" w:cs="Arial"/>
          <w:b/>
          <w:bCs/>
          <w:i/>
          <w:color w:val="000000"/>
          <w:sz w:val="24"/>
          <w:szCs w:val="24"/>
          <w:lang w:eastAsia="en-US"/>
        </w:rPr>
        <w:t>Tiempo de servicio y</w:t>
      </w:r>
      <w:r w:rsidR="00205EB6" w:rsidRPr="007F17B2">
        <w:rPr>
          <w:rFonts w:ascii="Arial" w:eastAsia="Batang" w:hAnsi="Arial" w:cs="Arial"/>
          <w:b/>
          <w:bCs/>
          <w:i/>
          <w:color w:val="000000"/>
          <w:sz w:val="24"/>
          <w:szCs w:val="24"/>
          <w:lang w:eastAsia="en-US"/>
        </w:rPr>
        <w:t xml:space="preserve"> </w:t>
      </w:r>
      <w:r w:rsidRPr="007F17B2">
        <w:rPr>
          <w:rFonts w:ascii="Arial" w:eastAsia="Batang" w:hAnsi="Arial" w:cs="Arial"/>
          <w:b/>
          <w:bCs/>
          <w:i/>
          <w:color w:val="000000"/>
          <w:sz w:val="24"/>
          <w:szCs w:val="24"/>
          <w:lang w:eastAsia="en-US"/>
        </w:rPr>
        <w:t>Evaluaciones de Desempeño</w:t>
      </w:r>
      <w:r w:rsidR="00205EB6" w:rsidRPr="00E53FBB">
        <w:rPr>
          <w:rFonts w:ascii="Arial" w:eastAsia="Batang" w:hAnsi="Arial" w:cs="Arial"/>
          <w:b/>
          <w:bCs/>
          <w:color w:val="000000"/>
          <w:sz w:val="24"/>
          <w:szCs w:val="24"/>
          <w:lang w:eastAsia="en-US"/>
        </w:rPr>
        <w:t>.</w:t>
      </w:r>
      <w:bookmarkEnd w:id="5"/>
      <w:r w:rsidR="00205EB6" w:rsidRPr="00E53FBB">
        <w:rPr>
          <w:rFonts w:ascii="Arial" w:eastAsia="Batang" w:hAnsi="Arial" w:cs="Arial"/>
          <w:b/>
          <w:bCs/>
          <w:color w:val="000000"/>
          <w:sz w:val="24"/>
          <w:szCs w:val="24"/>
          <w:lang w:eastAsia="en-US"/>
        </w:rPr>
        <w:t> </w:t>
      </w:r>
      <w:r w:rsidR="00205EB6" w:rsidRPr="00E53FBB">
        <w:rPr>
          <w:rFonts w:ascii="Arial" w:eastAsia="Batang" w:hAnsi="Arial" w:cs="Arial"/>
          <w:bCs/>
          <w:color w:val="000000"/>
          <w:sz w:val="24"/>
          <w:szCs w:val="24"/>
          <w:lang w:eastAsia="en-US"/>
        </w:rPr>
        <w:t>Los tres años de servicio a que se refiere el artículo </w:t>
      </w:r>
      <w:hyperlink r:id="rId11" w:anchor="20" w:history="1">
        <w:r w:rsidR="00205EB6" w:rsidRPr="00E53FBB">
          <w:rPr>
            <w:rFonts w:ascii="Arial" w:eastAsia="Batang" w:hAnsi="Arial" w:cs="Arial"/>
            <w:bCs/>
            <w:color w:val="000000"/>
            <w:sz w:val="24"/>
            <w:szCs w:val="24"/>
            <w:lang w:eastAsia="en-US"/>
          </w:rPr>
          <w:t>20</w:t>
        </w:r>
      </w:hyperlink>
      <w:r>
        <w:rPr>
          <w:rFonts w:ascii="Arial" w:eastAsia="Batang" w:hAnsi="Arial" w:cs="Arial"/>
          <w:bCs/>
          <w:color w:val="000000"/>
          <w:sz w:val="24"/>
          <w:szCs w:val="24"/>
          <w:lang w:eastAsia="en-US"/>
        </w:rPr>
        <w:t> del Decreto</w:t>
      </w:r>
      <w:r w:rsidR="004C7752">
        <w:rPr>
          <w:rFonts w:ascii="Arial" w:eastAsia="Batang" w:hAnsi="Arial" w:cs="Arial"/>
          <w:bCs/>
          <w:color w:val="000000"/>
          <w:sz w:val="24"/>
          <w:szCs w:val="24"/>
          <w:lang w:eastAsia="en-US"/>
        </w:rPr>
        <w:t xml:space="preserve"> </w:t>
      </w:r>
      <w:r>
        <w:rPr>
          <w:rFonts w:ascii="Arial" w:eastAsia="Batang" w:hAnsi="Arial" w:cs="Arial"/>
          <w:bCs/>
          <w:color w:val="000000"/>
          <w:sz w:val="24"/>
          <w:szCs w:val="24"/>
          <w:lang w:eastAsia="en-US"/>
        </w:rPr>
        <w:t>L</w:t>
      </w:r>
      <w:r w:rsidR="00205EB6" w:rsidRPr="00E53FBB">
        <w:rPr>
          <w:rFonts w:ascii="Arial" w:eastAsia="Batang" w:hAnsi="Arial" w:cs="Arial"/>
          <w:bCs/>
          <w:color w:val="000000"/>
          <w:sz w:val="24"/>
          <w:szCs w:val="24"/>
          <w:lang w:eastAsia="en-US"/>
        </w:rPr>
        <w:t>ey 1278 de 2002 se contarán a partir de la fecha de posesión en período de prueba para quienes aspiren por primera vez a ser reubicados en el nivel salarial siguiente dentro del mismo grado o ascendidos de grado en el Escalafón Docente.</w:t>
      </w:r>
    </w:p>
    <w:p w14:paraId="676736F3" w14:textId="77777777" w:rsidR="00205EB6" w:rsidRPr="00E53FBB" w:rsidRDefault="00205EB6" w:rsidP="00205EB6">
      <w:pPr>
        <w:spacing w:before="100" w:beforeAutospacing="1" w:after="100" w:afterAutospacing="1" w:line="270" w:lineRule="atLeast"/>
        <w:jc w:val="both"/>
        <w:rPr>
          <w:rFonts w:ascii="Arial" w:eastAsia="Batang" w:hAnsi="Arial" w:cs="Arial"/>
          <w:bCs/>
          <w:color w:val="000000"/>
          <w:sz w:val="24"/>
          <w:szCs w:val="24"/>
          <w:lang w:eastAsia="en-US"/>
        </w:rPr>
      </w:pPr>
      <w:r w:rsidRPr="00E53FBB">
        <w:rPr>
          <w:rFonts w:ascii="Arial" w:eastAsia="Batang" w:hAnsi="Arial" w:cs="Arial"/>
          <w:bCs/>
          <w:color w:val="000000"/>
          <w:sz w:val="24"/>
          <w:szCs w:val="24"/>
          <w:lang w:eastAsia="en-US"/>
        </w:rPr>
        <w:lastRenderedPageBreak/>
        <w:t>Para ser reubicado de nivel salarial con posterioridad a la primera reubicación o ascenso, deberán acreditarse dos (2) evaluaciones de desempeño satisfactorias.</w:t>
      </w:r>
      <w:r w:rsidR="007E083B">
        <w:rPr>
          <w:rFonts w:ascii="Arial" w:eastAsia="Batang" w:hAnsi="Arial" w:cs="Arial"/>
          <w:bCs/>
          <w:color w:val="000000"/>
          <w:sz w:val="24"/>
          <w:szCs w:val="24"/>
          <w:lang w:eastAsia="en-US"/>
        </w:rPr>
        <w:t xml:space="preserve"> Las evaluaciones que hubieren sido </w:t>
      </w:r>
      <w:r w:rsidR="00CE1BA0">
        <w:rPr>
          <w:rFonts w:ascii="Arial" w:eastAsia="Batang" w:hAnsi="Arial" w:cs="Arial"/>
          <w:bCs/>
          <w:color w:val="000000"/>
          <w:sz w:val="24"/>
          <w:szCs w:val="24"/>
          <w:lang w:eastAsia="en-US"/>
        </w:rPr>
        <w:t xml:space="preserve">utilizadas </w:t>
      </w:r>
      <w:r w:rsidR="007E083B">
        <w:rPr>
          <w:rFonts w:ascii="Arial" w:eastAsia="Batang" w:hAnsi="Arial" w:cs="Arial"/>
          <w:bCs/>
          <w:color w:val="000000"/>
          <w:sz w:val="24"/>
          <w:szCs w:val="24"/>
          <w:lang w:eastAsia="en-US"/>
        </w:rPr>
        <w:t xml:space="preserve"> en </w:t>
      </w:r>
      <w:r w:rsidR="00CE1BA0">
        <w:rPr>
          <w:rFonts w:ascii="Arial" w:eastAsia="Batang" w:hAnsi="Arial" w:cs="Arial"/>
          <w:bCs/>
          <w:color w:val="000000"/>
          <w:sz w:val="24"/>
          <w:szCs w:val="24"/>
          <w:lang w:eastAsia="en-US"/>
        </w:rPr>
        <w:t xml:space="preserve">procesos anteriores para ser ascendido de grado reubicado de nivel salarial </w:t>
      </w:r>
      <w:r w:rsidR="007E083B">
        <w:rPr>
          <w:rFonts w:ascii="Arial" w:eastAsia="Batang" w:hAnsi="Arial" w:cs="Arial"/>
          <w:bCs/>
          <w:color w:val="000000"/>
          <w:sz w:val="24"/>
          <w:szCs w:val="24"/>
          <w:lang w:eastAsia="en-US"/>
        </w:rPr>
        <w:t xml:space="preserve"> no podrán ser presentadas nuevamente por el</w:t>
      </w:r>
      <w:r w:rsidR="007F17B2">
        <w:rPr>
          <w:rFonts w:ascii="Arial" w:eastAsia="Batang" w:hAnsi="Arial" w:cs="Arial"/>
          <w:bCs/>
          <w:color w:val="000000"/>
          <w:sz w:val="24"/>
          <w:szCs w:val="24"/>
          <w:lang w:eastAsia="en-US"/>
        </w:rPr>
        <w:t xml:space="preserve"> </w:t>
      </w:r>
      <w:r w:rsidR="007E083B">
        <w:rPr>
          <w:rFonts w:ascii="Arial" w:eastAsia="Batang" w:hAnsi="Arial" w:cs="Arial"/>
          <w:bCs/>
          <w:color w:val="000000"/>
          <w:sz w:val="24"/>
          <w:szCs w:val="24"/>
          <w:lang w:eastAsia="en-US"/>
        </w:rPr>
        <w:t>educador</w:t>
      </w:r>
      <w:r w:rsidR="00CE1BA0">
        <w:rPr>
          <w:rFonts w:ascii="Arial" w:eastAsia="Batang" w:hAnsi="Arial" w:cs="Arial"/>
          <w:bCs/>
          <w:color w:val="000000"/>
          <w:sz w:val="24"/>
          <w:szCs w:val="24"/>
          <w:lang w:eastAsia="en-US"/>
        </w:rPr>
        <w:t xml:space="preserve"> en nuevos procesos de ascenso o reubicación</w:t>
      </w:r>
    </w:p>
    <w:p w14:paraId="7DB405C7" w14:textId="77777777" w:rsidR="00205EB6" w:rsidRPr="00E53FBB" w:rsidRDefault="00205EB6" w:rsidP="00205EB6">
      <w:pPr>
        <w:spacing w:before="100" w:beforeAutospacing="1" w:after="100" w:afterAutospacing="1" w:line="270" w:lineRule="atLeast"/>
        <w:jc w:val="both"/>
        <w:rPr>
          <w:rFonts w:ascii="Arial" w:eastAsia="Batang" w:hAnsi="Arial" w:cs="Arial"/>
          <w:bCs/>
          <w:color w:val="000000"/>
          <w:sz w:val="24"/>
          <w:szCs w:val="24"/>
          <w:lang w:eastAsia="en-US"/>
        </w:rPr>
      </w:pPr>
      <w:r w:rsidRPr="00E53FBB">
        <w:rPr>
          <w:rFonts w:ascii="Arial" w:eastAsia="Batang" w:hAnsi="Arial" w:cs="Arial"/>
          <w:bCs/>
          <w:color w:val="000000"/>
          <w:sz w:val="24"/>
          <w:szCs w:val="24"/>
          <w:lang w:eastAsia="en-US"/>
        </w:rPr>
        <w:t>Quienes aspiren a ser ascendidos de grado en el Escalafón Docente con posterioridad a la primera reubicación o ascenso, deberán acreditar, además de los requisitos de títulos académicos exigidos para cada grado, la</w:t>
      </w:r>
      <w:r w:rsidR="00AB2AC8">
        <w:rPr>
          <w:rFonts w:ascii="Arial" w:eastAsia="Batang" w:hAnsi="Arial" w:cs="Arial"/>
          <w:bCs/>
          <w:color w:val="000000"/>
          <w:sz w:val="24"/>
          <w:szCs w:val="24"/>
          <w:lang w:eastAsia="en-US"/>
        </w:rPr>
        <w:t>s evaluaciones</w:t>
      </w:r>
      <w:r w:rsidRPr="00E53FBB">
        <w:rPr>
          <w:rFonts w:ascii="Arial" w:eastAsia="Batang" w:hAnsi="Arial" w:cs="Arial"/>
          <w:bCs/>
          <w:color w:val="000000"/>
          <w:sz w:val="24"/>
          <w:szCs w:val="24"/>
          <w:lang w:eastAsia="en-US"/>
        </w:rPr>
        <w:t xml:space="preserve"> de desempeño satisfactoria</w:t>
      </w:r>
      <w:r w:rsidR="00AB2AC8">
        <w:rPr>
          <w:rFonts w:ascii="Arial" w:eastAsia="Batang" w:hAnsi="Arial" w:cs="Arial"/>
          <w:bCs/>
          <w:color w:val="000000"/>
          <w:sz w:val="24"/>
          <w:szCs w:val="24"/>
          <w:lang w:eastAsia="en-US"/>
        </w:rPr>
        <w:t>s</w:t>
      </w:r>
      <w:r w:rsidRPr="00E53FBB">
        <w:rPr>
          <w:rFonts w:ascii="Arial" w:eastAsia="Batang" w:hAnsi="Arial" w:cs="Arial"/>
          <w:bCs/>
          <w:color w:val="000000"/>
          <w:sz w:val="24"/>
          <w:szCs w:val="24"/>
          <w:lang w:eastAsia="en-US"/>
        </w:rPr>
        <w:t>.</w:t>
      </w:r>
    </w:p>
    <w:p w14:paraId="7E4EAD02" w14:textId="77777777" w:rsidR="00205EB6" w:rsidRDefault="00E53FBB" w:rsidP="00205EB6">
      <w:pPr>
        <w:spacing w:before="100" w:beforeAutospacing="1" w:after="100" w:afterAutospacing="1" w:line="270" w:lineRule="atLeast"/>
        <w:jc w:val="both"/>
        <w:rPr>
          <w:rFonts w:ascii="Arial" w:eastAsia="Batang" w:hAnsi="Arial" w:cs="Arial"/>
          <w:bCs/>
          <w:color w:val="000000"/>
          <w:sz w:val="24"/>
          <w:szCs w:val="24"/>
          <w:lang w:eastAsia="en-US"/>
        </w:rPr>
      </w:pPr>
      <w:r w:rsidRPr="00A87DDC">
        <w:rPr>
          <w:rFonts w:ascii="Arial" w:eastAsia="Batang" w:hAnsi="Arial" w:cs="Arial"/>
          <w:b/>
          <w:bCs/>
          <w:color w:val="000000"/>
          <w:sz w:val="24"/>
          <w:szCs w:val="24"/>
          <w:lang w:eastAsia="en-US"/>
        </w:rPr>
        <w:t>Parágrafo 1º</w:t>
      </w:r>
      <w:r w:rsidR="00205EB6" w:rsidRPr="00A87DDC">
        <w:rPr>
          <w:rFonts w:ascii="Arial" w:eastAsia="Batang" w:hAnsi="Arial" w:cs="Arial"/>
          <w:b/>
          <w:bCs/>
          <w:color w:val="000000"/>
          <w:sz w:val="24"/>
          <w:szCs w:val="24"/>
          <w:lang w:eastAsia="en-US"/>
        </w:rPr>
        <w:t>. </w:t>
      </w:r>
      <w:r w:rsidR="00205EB6" w:rsidRPr="00A87DDC">
        <w:rPr>
          <w:rFonts w:ascii="Arial" w:eastAsia="Batang" w:hAnsi="Arial" w:cs="Arial"/>
          <w:bCs/>
          <w:color w:val="000000"/>
          <w:sz w:val="24"/>
          <w:szCs w:val="24"/>
          <w:lang w:eastAsia="en-US"/>
        </w:rPr>
        <w:t xml:space="preserve">El tiempo durante el cual el </w:t>
      </w:r>
      <w:r w:rsidR="00AB2AC8" w:rsidRPr="00A87DDC">
        <w:rPr>
          <w:rFonts w:ascii="Arial" w:eastAsia="Batang" w:hAnsi="Arial" w:cs="Arial"/>
          <w:bCs/>
          <w:color w:val="000000"/>
          <w:sz w:val="24"/>
          <w:szCs w:val="24"/>
          <w:lang w:eastAsia="en-US"/>
        </w:rPr>
        <w:t>educador</w:t>
      </w:r>
      <w:r w:rsidR="00205EB6" w:rsidRPr="00A87DDC">
        <w:rPr>
          <w:rFonts w:ascii="Arial" w:eastAsia="Batang" w:hAnsi="Arial" w:cs="Arial"/>
          <w:bCs/>
          <w:color w:val="000000"/>
          <w:sz w:val="24"/>
          <w:szCs w:val="24"/>
          <w:lang w:eastAsia="en-US"/>
        </w:rPr>
        <w:t xml:space="preserve"> esté suspendido en el ejercicio del cargo, en comisión para desempeñar un cargo de libre nombramiento y remoción o en licencia no remunerada que lo separe temporalmente del servicio, interrumpe el tiempo de servic</w:t>
      </w:r>
      <w:r w:rsidR="00205EB6" w:rsidRPr="00215CAC">
        <w:rPr>
          <w:rFonts w:ascii="Arial" w:eastAsia="Batang" w:hAnsi="Arial" w:cs="Arial"/>
          <w:bCs/>
          <w:color w:val="000000"/>
          <w:sz w:val="24"/>
          <w:szCs w:val="24"/>
          <w:lang w:eastAsia="en-US"/>
        </w:rPr>
        <w:t>io necesario para efectos de participar en la evaluación</w:t>
      </w:r>
      <w:r w:rsidR="00AB2AC8" w:rsidRPr="00215CAC">
        <w:rPr>
          <w:rFonts w:ascii="Arial" w:eastAsia="Batang" w:hAnsi="Arial" w:cs="Arial"/>
          <w:bCs/>
          <w:color w:val="000000"/>
          <w:sz w:val="24"/>
          <w:szCs w:val="24"/>
          <w:lang w:eastAsia="en-US"/>
        </w:rPr>
        <w:t xml:space="preserve"> de que trata el artículo 35 del Decreto-Ley 1278 de 2002</w:t>
      </w:r>
      <w:r w:rsidR="00205EB6" w:rsidRPr="00215CAC">
        <w:rPr>
          <w:rFonts w:ascii="Arial" w:eastAsia="Batang" w:hAnsi="Arial" w:cs="Arial"/>
          <w:bCs/>
          <w:color w:val="000000"/>
          <w:sz w:val="24"/>
          <w:szCs w:val="24"/>
          <w:lang w:eastAsia="en-US"/>
        </w:rPr>
        <w:t xml:space="preserve"> y, por ende, para aspirar a la reubicación o al ascenso.</w:t>
      </w:r>
    </w:p>
    <w:p w14:paraId="2B502089" w14:textId="77777777" w:rsidR="00A87DDC" w:rsidRPr="00A87DDC" w:rsidRDefault="00A87DDC" w:rsidP="00205EB6">
      <w:p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
          <w:bCs/>
          <w:color w:val="000000"/>
          <w:sz w:val="24"/>
          <w:szCs w:val="24"/>
          <w:lang w:eastAsia="en-US"/>
        </w:rPr>
        <w:t xml:space="preserve">Parágrafo 2º. </w:t>
      </w:r>
      <w:r>
        <w:rPr>
          <w:rFonts w:ascii="Arial" w:eastAsia="Batang" w:hAnsi="Arial" w:cs="Arial"/>
          <w:bCs/>
          <w:color w:val="000000"/>
          <w:sz w:val="24"/>
          <w:szCs w:val="24"/>
          <w:lang w:eastAsia="en-US"/>
        </w:rPr>
        <w:t xml:space="preserve">Los docentes que se encuentren en comisión sindical podrán inscribirse en la evaluación de carácter diagnóstica formativa. </w:t>
      </w:r>
    </w:p>
    <w:p w14:paraId="3BFCF685" w14:textId="77777777" w:rsidR="00E53FBB" w:rsidRDefault="00E53FBB" w:rsidP="00E53FBB">
      <w:pPr>
        <w:spacing w:before="100" w:beforeAutospacing="1" w:after="100" w:afterAutospacing="1" w:line="270" w:lineRule="atLeast"/>
        <w:jc w:val="both"/>
        <w:rPr>
          <w:rFonts w:ascii="Arial" w:eastAsia="Batang" w:hAnsi="Arial" w:cs="Arial"/>
          <w:bCs/>
          <w:color w:val="000000"/>
          <w:sz w:val="24"/>
          <w:szCs w:val="24"/>
          <w:lang w:eastAsia="en-US"/>
        </w:rPr>
      </w:pPr>
      <w:r w:rsidRPr="00E53FBB">
        <w:rPr>
          <w:rFonts w:ascii="Arial" w:eastAsia="Batang" w:hAnsi="Arial" w:cs="Arial"/>
          <w:b/>
          <w:bCs/>
          <w:color w:val="000000"/>
          <w:sz w:val="24"/>
          <w:szCs w:val="24"/>
          <w:lang w:eastAsia="en-US"/>
        </w:rPr>
        <w:t xml:space="preserve">Parágrafo </w:t>
      </w:r>
      <w:r w:rsidR="00A87DDC">
        <w:rPr>
          <w:rFonts w:ascii="Arial" w:eastAsia="Batang" w:hAnsi="Arial" w:cs="Arial"/>
          <w:b/>
          <w:bCs/>
          <w:color w:val="000000"/>
          <w:sz w:val="24"/>
          <w:szCs w:val="24"/>
          <w:lang w:eastAsia="en-US"/>
        </w:rPr>
        <w:t>3</w:t>
      </w:r>
      <w:r w:rsidRPr="00E53FBB">
        <w:rPr>
          <w:rFonts w:ascii="Arial" w:eastAsia="Batang" w:hAnsi="Arial" w:cs="Arial"/>
          <w:b/>
          <w:bCs/>
          <w:color w:val="000000"/>
          <w:sz w:val="24"/>
          <w:szCs w:val="24"/>
          <w:lang w:eastAsia="en-US"/>
        </w:rPr>
        <w:t>º</w:t>
      </w:r>
      <w:r w:rsidR="00205EB6" w:rsidRPr="00E53FBB">
        <w:rPr>
          <w:rFonts w:ascii="Arial" w:eastAsia="Batang" w:hAnsi="Arial" w:cs="Arial"/>
          <w:b/>
          <w:bCs/>
          <w:color w:val="000000"/>
          <w:sz w:val="24"/>
          <w:szCs w:val="24"/>
          <w:lang w:eastAsia="en-US"/>
        </w:rPr>
        <w:t>. </w:t>
      </w:r>
      <w:r w:rsidR="00205EB6" w:rsidRPr="00E53FBB">
        <w:rPr>
          <w:rFonts w:ascii="Arial" w:eastAsia="Batang" w:hAnsi="Arial" w:cs="Arial"/>
          <w:bCs/>
          <w:color w:val="000000"/>
          <w:sz w:val="24"/>
          <w:szCs w:val="24"/>
          <w:lang w:eastAsia="en-US"/>
        </w:rPr>
        <w:t xml:space="preserve">El </w:t>
      </w:r>
      <w:r w:rsidR="00AB2AC8">
        <w:rPr>
          <w:rFonts w:ascii="Arial" w:eastAsia="Batang" w:hAnsi="Arial" w:cs="Arial"/>
          <w:bCs/>
          <w:color w:val="000000"/>
          <w:sz w:val="24"/>
          <w:szCs w:val="24"/>
          <w:lang w:eastAsia="en-US"/>
        </w:rPr>
        <w:t>educador</w:t>
      </w:r>
      <w:r w:rsidR="00205EB6" w:rsidRPr="00E53FBB">
        <w:rPr>
          <w:rFonts w:ascii="Arial" w:eastAsia="Batang" w:hAnsi="Arial" w:cs="Arial"/>
          <w:bCs/>
          <w:color w:val="000000"/>
          <w:sz w:val="24"/>
          <w:szCs w:val="24"/>
          <w:lang w:eastAsia="en-US"/>
        </w:rPr>
        <w:t xml:space="preserve"> que a la fecha de inscripción en la convocatoria para</w:t>
      </w:r>
      <w:r w:rsidR="00650F35">
        <w:rPr>
          <w:rFonts w:ascii="Arial" w:eastAsia="Batang" w:hAnsi="Arial" w:cs="Arial"/>
          <w:bCs/>
          <w:color w:val="000000"/>
          <w:sz w:val="24"/>
          <w:szCs w:val="24"/>
          <w:lang w:eastAsia="en-US"/>
        </w:rPr>
        <w:t xml:space="preserve"> la </w:t>
      </w:r>
      <w:r w:rsidR="00205EB6" w:rsidRPr="00E53FBB">
        <w:rPr>
          <w:rFonts w:ascii="Arial" w:eastAsia="Batang" w:hAnsi="Arial" w:cs="Arial"/>
          <w:bCs/>
          <w:color w:val="000000"/>
          <w:sz w:val="24"/>
          <w:szCs w:val="24"/>
          <w:lang w:eastAsia="en-US"/>
        </w:rPr>
        <w:t xml:space="preserve"> evaluación de </w:t>
      </w:r>
      <w:r w:rsidR="00650F35">
        <w:rPr>
          <w:rFonts w:ascii="Arial" w:eastAsia="Batang" w:hAnsi="Arial" w:cs="Arial"/>
          <w:bCs/>
          <w:color w:val="000000"/>
          <w:sz w:val="24"/>
          <w:szCs w:val="24"/>
          <w:lang w:eastAsia="en-US"/>
        </w:rPr>
        <w:t xml:space="preserve">que trata el presente artículo </w:t>
      </w:r>
      <w:r w:rsidR="00205EB6" w:rsidRPr="00E53FBB">
        <w:rPr>
          <w:rFonts w:ascii="Arial" w:eastAsia="Batang" w:hAnsi="Arial" w:cs="Arial"/>
          <w:bCs/>
          <w:color w:val="000000"/>
          <w:sz w:val="24"/>
          <w:szCs w:val="24"/>
          <w:lang w:eastAsia="en-US"/>
        </w:rPr>
        <w:t>se encuentre cursando una carrera profesional o uno de los posgrados necesarios para ascender de grado en el Escalafón Docente, en los términos exigidos en el artículo </w:t>
      </w:r>
      <w:hyperlink r:id="rId12" w:anchor="21" w:history="1">
        <w:r w:rsidR="00205EB6" w:rsidRPr="00E53FBB">
          <w:rPr>
            <w:rFonts w:ascii="Arial" w:eastAsia="Batang" w:hAnsi="Arial" w:cs="Arial"/>
            <w:bCs/>
            <w:color w:val="000000"/>
            <w:sz w:val="24"/>
            <w:szCs w:val="24"/>
            <w:lang w:eastAsia="en-US"/>
          </w:rPr>
          <w:t>21</w:t>
        </w:r>
      </w:hyperlink>
      <w:r w:rsidR="00AB2AC8">
        <w:rPr>
          <w:rFonts w:ascii="Arial" w:eastAsia="Batang" w:hAnsi="Arial" w:cs="Arial"/>
          <w:bCs/>
          <w:color w:val="000000"/>
          <w:sz w:val="24"/>
          <w:szCs w:val="24"/>
          <w:lang w:eastAsia="en-US"/>
        </w:rPr>
        <w:t> del Decreto</w:t>
      </w:r>
      <w:r w:rsidR="00D128CF">
        <w:rPr>
          <w:rFonts w:ascii="Arial" w:eastAsia="Batang" w:hAnsi="Arial" w:cs="Arial"/>
          <w:bCs/>
          <w:color w:val="000000"/>
          <w:sz w:val="24"/>
          <w:szCs w:val="24"/>
          <w:lang w:eastAsia="en-US"/>
        </w:rPr>
        <w:t xml:space="preserve"> </w:t>
      </w:r>
      <w:r w:rsidR="00AB2AC8">
        <w:rPr>
          <w:rFonts w:ascii="Arial" w:eastAsia="Batang" w:hAnsi="Arial" w:cs="Arial"/>
          <w:bCs/>
          <w:color w:val="000000"/>
          <w:sz w:val="24"/>
          <w:szCs w:val="24"/>
          <w:lang w:eastAsia="en-US"/>
        </w:rPr>
        <w:t>L</w:t>
      </w:r>
      <w:r w:rsidR="00205EB6" w:rsidRPr="00E53FBB">
        <w:rPr>
          <w:rFonts w:ascii="Arial" w:eastAsia="Batang" w:hAnsi="Arial" w:cs="Arial"/>
          <w:bCs/>
          <w:color w:val="000000"/>
          <w:sz w:val="24"/>
          <w:szCs w:val="24"/>
          <w:lang w:eastAsia="en-US"/>
        </w:rPr>
        <w:t>ey 1278 de 2002, o que habiendo terminado el programa académico no haya obtenido el título correspondiente, podrá presentarse a</w:t>
      </w:r>
      <w:r w:rsidR="00AB2AC8">
        <w:rPr>
          <w:rFonts w:ascii="Arial" w:eastAsia="Batang" w:hAnsi="Arial" w:cs="Arial"/>
          <w:bCs/>
          <w:color w:val="000000"/>
          <w:sz w:val="24"/>
          <w:szCs w:val="24"/>
          <w:lang w:eastAsia="en-US"/>
        </w:rPr>
        <w:t xml:space="preserve"> la</w:t>
      </w:r>
      <w:r w:rsidR="00205EB6" w:rsidRPr="00E53FBB">
        <w:rPr>
          <w:rFonts w:ascii="Arial" w:eastAsia="Batang" w:hAnsi="Arial" w:cs="Arial"/>
          <w:bCs/>
          <w:color w:val="000000"/>
          <w:sz w:val="24"/>
          <w:szCs w:val="24"/>
          <w:lang w:eastAsia="en-US"/>
        </w:rPr>
        <w:t xml:space="preserve"> evaluación</w:t>
      </w:r>
      <w:r w:rsidR="00A54FC9">
        <w:rPr>
          <w:rFonts w:ascii="Arial" w:eastAsia="Batang" w:hAnsi="Arial" w:cs="Arial"/>
          <w:bCs/>
          <w:color w:val="000000"/>
          <w:sz w:val="24"/>
          <w:szCs w:val="24"/>
          <w:lang w:eastAsia="en-US"/>
        </w:rPr>
        <w:t>;</w:t>
      </w:r>
      <w:r w:rsidR="008E6556">
        <w:rPr>
          <w:rFonts w:ascii="Arial" w:eastAsia="Batang" w:hAnsi="Arial" w:cs="Arial"/>
          <w:bCs/>
          <w:color w:val="000000"/>
          <w:sz w:val="24"/>
          <w:szCs w:val="24"/>
          <w:lang w:eastAsia="en-US"/>
        </w:rPr>
        <w:t xml:space="preserve"> sin embargo</w:t>
      </w:r>
      <w:r w:rsidR="00A54FC9">
        <w:rPr>
          <w:rFonts w:ascii="Arial" w:eastAsia="Batang" w:hAnsi="Arial" w:cs="Arial"/>
          <w:bCs/>
          <w:color w:val="000000"/>
          <w:sz w:val="24"/>
          <w:szCs w:val="24"/>
          <w:lang w:eastAsia="en-US"/>
        </w:rPr>
        <w:t>,</w:t>
      </w:r>
      <w:r w:rsidR="008E6556">
        <w:rPr>
          <w:rFonts w:ascii="Arial" w:eastAsia="Batang" w:hAnsi="Arial" w:cs="Arial"/>
          <w:bCs/>
          <w:color w:val="000000"/>
          <w:sz w:val="24"/>
          <w:szCs w:val="24"/>
          <w:lang w:eastAsia="en-US"/>
        </w:rPr>
        <w:t xml:space="preserve"> sólo podrá ascender </w:t>
      </w:r>
      <w:r w:rsidR="00CE1BA0">
        <w:rPr>
          <w:rFonts w:ascii="Arial" w:eastAsia="Batang" w:hAnsi="Arial" w:cs="Arial"/>
          <w:bCs/>
          <w:color w:val="000000"/>
          <w:sz w:val="24"/>
          <w:szCs w:val="24"/>
          <w:lang w:eastAsia="en-US"/>
        </w:rPr>
        <w:t xml:space="preserve">si </w:t>
      </w:r>
      <w:r w:rsidR="008E6556">
        <w:rPr>
          <w:rFonts w:ascii="Arial" w:eastAsia="Batang" w:hAnsi="Arial" w:cs="Arial"/>
          <w:bCs/>
          <w:color w:val="000000"/>
          <w:sz w:val="24"/>
          <w:szCs w:val="24"/>
          <w:lang w:eastAsia="en-US"/>
        </w:rPr>
        <w:t>hubiere obtenido el respectivo título con anterioridad a la</w:t>
      </w:r>
      <w:r w:rsidR="00D128CF">
        <w:rPr>
          <w:rFonts w:ascii="Arial" w:eastAsia="Batang" w:hAnsi="Arial" w:cs="Arial"/>
          <w:bCs/>
          <w:color w:val="000000"/>
          <w:sz w:val="24"/>
          <w:szCs w:val="24"/>
          <w:lang w:eastAsia="en-US"/>
        </w:rPr>
        <w:t xml:space="preserve"> etapa de divulgación del resultado de que trata del numeral 5 del artículo  </w:t>
      </w:r>
      <w:r w:rsidR="008E6556">
        <w:rPr>
          <w:rFonts w:ascii="Arial" w:eastAsia="Batang" w:hAnsi="Arial" w:cs="Arial"/>
          <w:bCs/>
          <w:color w:val="000000"/>
          <w:sz w:val="24"/>
          <w:szCs w:val="24"/>
          <w:lang w:eastAsia="en-US"/>
        </w:rPr>
        <w:t xml:space="preserve"> </w:t>
      </w:r>
      <w:r w:rsidR="00D128CF" w:rsidRPr="00FD678A">
        <w:rPr>
          <w:rFonts w:ascii="Arial" w:eastAsia="Batang" w:hAnsi="Arial" w:cs="Arial"/>
          <w:bCs/>
          <w:color w:val="000000"/>
          <w:sz w:val="24"/>
          <w:szCs w:val="24"/>
          <w:lang w:eastAsia="en-US"/>
        </w:rPr>
        <w:t>2.4.1.4.3.1</w:t>
      </w:r>
      <w:r w:rsidR="00D128CF">
        <w:rPr>
          <w:rFonts w:ascii="Arial" w:eastAsia="Batang" w:hAnsi="Arial" w:cs="Arial"/>
          <w:bCs/>
          <w:color w:val="000000"/>
          <w:sz w:val="24"/>
          <w:szCs w:val="24"/>
          <w:lang w:eastAsia="en-US"/>
        </w:rPr>
        <w:t xml:space="preserve"> del presente Decreto.</w:t>
      </w:r>
    </w:p>
    <w:p w14:paraId="728A227B" w14:textId="77777777" w:rsidR="00AB2AC8" w:rsidRPr="00D0343B" w:rsidRDefault="00E53FBB" w:rsidP="00D0343B">
      <w:pPr>
        <w:pStyle w:val="Sinespaciado"/>
        <w:jc w:val="center"/>
        <w:rPr>
          <w:rFonts w:ascii="Arial" w:hAnsi="Arial" w:cs="Arial"/>
          <w:b/>
          <w:sz w:val="24"/>
        </w:rPr>
      </w:pPr>
      <w:bookmarkStart w:id="6" w:name="SECCIÓN_2.4.1.4.2"/>
      <w:r w:rsidRPr="00D0343B">
        <w:rPr>
          <w:rFonts w:ascii="Arial" w:hAnsi="Arial" w:cs="Arial"/>
          <w:b/>
          <w:sz w:val="24"/>
        </w:rPr>
        <w:t>SECCIÓN 2</w:t>
      </w:r>
      <w:bookmarkEnd w:id="6"/>
    </w:p>
    <w:p w14:paraId="3859C48A" w14:textId="77777777" w:rsidR="00E53FBB" w:rsidRPr="00D0343B" w:rsidRDefault="00AB2AC8" w:rsidP="00D0343B">
      <w:pPr>
        <w:pStyle w:val="Sinespaciado"/>
        <w:jc w:val="center"/>
        <w:rPr>
          <w:rFonts w:ascii="Arial" w:hAnsi="Arial" w:cs="Arial"/>
          <w:b/>
          <w:sz w:val="24"/>
        </w:rPr>
      </w:pPr>
      <w:r w:rsidRPr="00D0343B">
        <w:rPr>
          <w:rFonts w:ascii="Arial" w:hAnsi="Arial" w:cs="Arial"/>
          <w:b/>
          <w:sz w:val="24"/>
        </w:rPr>
        <w:t>Competencias</w:t>
      </w:r>
      <w:hyperlink r:id="rId13" w:anchor="top" w:tooltip="Ir al inicio" w:history="1"/>
    </w:p>
    <w:p w14:paraId="66D5C5B6" w14:textId="77777777" w:rsidR="00E53FBB" w:rsidRPr="00E53FBB" w:rsidRDefault="00E53FBB" w:rsidP="00E53FBB">
      <w:pPr>
        <w:spacing w:before="100" w:beforeAutospacing="1" w:after="100" w:afterAutospacing="1" w:line="270" w:lineRule="atLeast"/>
        <w:jc w:val="both"/>
        <w:rPr>
          <w:rFonts w:ascii="Arial" w:eastAsia="Batang" w:hAnsi="Arial" w:cs="Arial"/>
          <w:bCs/>
          <w:color w:val="000000"/>
          <w:sz w:val="24"/>
          <w:szCs w:val="24"/>
          <w:lang w:eastAsia="en-US"/>
        </w:rPr>
      </w:pPr>
      <w:bookmarkStart w:id="7" w:name="2.4.1.4.2.1"/>
      <w:r w:rsidRPr="00E53FBB">
        <w:rPr>
          <w:rFonts w:ascii="Arial" w:eastAsia="Batang" w:hAnsi="Arial" w:cs="Arial"/>
          <w:b/>
          <w:bCs/>
          <w:color w:val="000000"/>
          <w:sz w:val="24"/>
          <w:szCs w:val="24"/>
          <w:lang w:eastAsia="en-US"/>
        </w:rPr>
        <w:t xml:space="preserve">Artículo 2.4.1.4.2.1. </w:t>
      </w:r>
      <w:r w:rsidR="00AB2AC8" w:rsidRPr="00D0343B">
        <w:rPr>
          <w:rFonts w:ascii="Arial" w:eastAsia="Batang" w:hAnsi="Arial" w:cs="Arial"/>
          <w:b/>
          <w:bCs/>
          <w:i/>
          <w:color w:val="000000"/>
          <w:sz w:val="24"/>
          <w:szCs w:val="24"/>
          <w:lang w:eastAsia="en-US"/>
        </w:rPr>
        <w:t>Competencias</w:t>
      </w:r>
      <w:r w:rsidRPr="00D0343B">
        <w:rPr>
          <w:rFonts w:ascii="Arial" w:eastAsia="Batang" w:hAnsi="Arial" w:cs="Arial"/>
          <w:b/>
          <w:bCs/>
          <w:i/>
          <w:color w:val="000000"/>
          <w:sz w:val="24"/>
          <w:szCs w:val="24"/>
          <w:lang w:eastAsia="en-US"/>
        </w:rPr>
        <w:t xml:space="preserve"> del Ministerio de Educación Nacional</w:t>
      </w:r>
      <w:r w:rsidRPr="00E53FBB">
        <w:rPr>
          <w:rFonts w:ascii="Arial" w:eastAsia="Batang" w:hAnsi="Arial" w:cs="Arial"/>
          <w:b/>
          <w:bCs/>
          <w:color w:val="000000"/>
          <w:sz w:val="24"/>
          <w:szCs w:val="24"/>
          <w:lang w:eastAsia="en-US"/>
        </w:rPr>
        <w:t>.</w:t>
      </w:r>
      <w:bookmarkEnd w:id="7"/>
      <w:r w:rsidRPr="00E53FBB">
        <w:rPr>
          <w:rFonts w:ascii="Arial" w:eastAsia="Batang" w:hAnsi="Arial" w:cs="Arial"/>
          <w:b/>
          <w:bCs/>
          <w:color w:val="000000"/>
          <w:sz w:val="24"/>
          <w:szCs w:val="24"/>
          <w:lang w:eastAsia="en-US"/>
        </w:rPr>
        <w:t> </w:t>
      </w:r>
      <w:r w:rsidRPr="00E53FBB">
        <w:rPr>
          <w:rFonts w:ascii="Arial" w:eastAsia="Batang" w:hAnsi="Arial" w:cs="Arial"/>
          <w:bCs/>
          <w:color w:val="000000"/>
          <w:sz w:val="24"/>
          <w:szCs w:val="24"/>
          <w:lang w:eastAsia="en-US"/>
        </w:rPr>
        <w:t>El Ministerio de Educación Nacional será responsable de:</w:t>
      </w:r>
    </w:p>
    <w:p w14:paraId="320EC051" w14:textId="77777777" w:rsidR="00F03BDE" w:rsidRPr="00AB2AC8" w:rsidRDefault="00F03BDE" w:rsidP="00F03BDE">
      <w:pPr>
        <w:spacing w:before="100" w:beforeAutospacing="1" w:after="100" w:afterAutospacing="1" w:line="270" w:lineRule="atLeast"/>
        <w:jc w:val="both"/>
        <w:rPr>
          <w:rFonts w:ascii="Arial" w:eastAsia="Batang" w:hAnsi="Arial" w:cs="Arial"/>
          <w:bCs/>
          <w:color w:val="000000"/>
          <w:sz w:val="24"/>
          <w:szCs w:val="24"/>
          <w:lang w:eastAsia="en-US"/>
        </w:rPr>
      </w:pPr>
      <w:bookmarkStart w:id="8" w:name="2.4.1.4.2.2"/>
      <w:r w:rsidRPr="00AB2AC8">
        <w:rPr>
          <w:rFonts w:ascii="Arial" w:eastAsia="Batang" w:hAnsi="Arial" w:cs="Arial"/>
          <w:bCs/>
          <w:color w:val="000000"/>
          <w:sz w:val="24"/>
          <w:szCs w:val="24"/>
          <w:lang w:eastAsia="en-US"/>
        </w:rPr>
        <w:t>1. Liderar y establecer el diseño, la construcción y la aplicación de la ev</w:t>
      </w:r>
      <w:r>
        <w:rPr>
          <w:rFonts w:ascii="Arial" w:eastAsia="Batang" w:hAnsi="Arial" w:cs="Arial"/>
          <w:bCs/>
          <w:color w:val="000000"/>
          <w:sz w:val="24"/>
          <w:szCs w:val="24"/>
          <w:lang w:eastAsia="en-US"/>
        </w:rPr>
        <w:t>aluación de carácter diagnóstico formativo regulada en este</w:t>
      </w:r>
      <w:r w:rsidRPr="00AB2AC8">
        <w:rPr>
          <w:rFonts w:ascii="Arial" w:eastAsia="Batang" w:hAnsi="Arial" w:cs="Arial"/>
          <w:bCs/>
          <w:color w:val="000000"/>
          <w:sz w:val="24"/>
          <w:szCs w:val="24"/>
          <w:lang w:eastAsia="en-US"/>
        </w:rPr>
        <w:t xml:space="preserve"> </w:t>
      </w:r>
      <w:r w:rsidR="00881644">
        <w:rPr>
          <w:rFonts w:ascii="Arial" w:eastAsia="Batang" w:hAnsi="Arial" w:cs="Arial"/>
          <w:bCs/>
          <w:color w:val="000000"/>
          <w:sz w:val="24"/>
          <w:szCs w:val="24"/>
          <w:lang w:eastAsia="en-US"/>
        </w:rPr>
        <w:t>c</w:t>
      </w:r>
      <w:r>
        <w:rPr>
          <w:rFonts w:ascii="Arial" w:eastAsia="Batang" w:hAnsi="Arial" w:cs="Arial"/>
          <w:bCs/>
          <w:color w:val="000000"/>
          <w:sz w:val="24"/>
          <w:szCs w:val="24"/>
          <w:lang w:eastAsia="en-US"/>
        </w:rPr>
        <w:t>apítulo</w:t>
      </w:r>
      <w:r w:rsidRPr="00AB2AC8">
        <w:rPr>
          <w:rFonts w:ascii="Arial" w:eastAsia="Batang" w:hAnsi="Arial" w:cs="Arial"/>
          <w:bCs/>
          <w:color w:val="000000"/>
          <w:sz w:val="24"/>
          <w:szCs w:val="24"/>
          <w:lang w:eastAsia="en-US"/>
        </w:rPr>
        <w:t xml:space="preserve">, que se aplicará a </w:t>
      </w:r>
      <w:r w:rsidR="00CE1BA0">
        <w:rPr>
          <w:rFonts w:ascii="Arial" w:eastAsia="Batang" w:hAnsi="Arial" w:cs="Arial"/>
          <w:bCs/>
          <w:color w:val="000000"/>
          <w:sz w:val="24"/>
          <w:szCs w:val="24"/>
          <w:lang w:eastAsia="en-US"/>
        </w:rPr>
        <w:t>los educadores</w:t>
      </w:r>
      <w:r w:rsidRPr="00AB2AC8">
        <w:rPr>
          <w:rFonts w:ascii="Arial" w:eastAsia="Batang" w:hAnsi="Arial" w:cs="Arial"/>
          <w:bCs/>
          <w:color w:val="000000"/>
          <w:sz w:val="24"/>
          <w:szCs w:val="24"/>
          <w:lang w:eastAsia="en-US"/>
        </w:rPr>
        <w:t xml:space="preserve"> que se encuentran en la situación prevista en el artículo 2.4.1.4.1.</w:t>
      </w:r>
      <w:r w:rsidR="00524A51">
        <w:rPr>
          <w:rFonts w:ascii="Arial" w:eastAsia="Batang" w:hAnsi="Arial" w:cs="Arial"/>
          <w:bCs/>
          <w:color w:val="000000"/>
          <w:sz w:val="24"/>
          <w:szCs w:val="24"/>
          <w:lang w:eastAsia="en-US"/>
        </w:rPr>
        <w:t>3</w:t>
      </w:r>
      <w:r w:rsidRPr="00AB2AC8">
        <w:rPr>
          <w:rFonts w:ascii="Arial" w:eastAsia="Batang" w:hAnsi="Arial" w:cs="Arial"/>
          <w:bCs/>
          <w:color w:val="000000"/>
          <w:sz w:val="24"/>
          <w:szCs w:val="24"/>
          <w:lang w:eastAsia="en-US"/>
        </w:rPr>
        <w:t> del presente decreto.</w:t>
      </w:r>
    </w:p>
    <w:p w14:paraId="7AF4BE29" w14:textId="77777777" w:rsidR="00F03BDE" w:rsidRPr="00AB2AC8" w:rsidRDefault="00F03BDE" w:rsidP="00F03BDE">
      <w:pPr>
        <w:spacing w:before="100" w:beforeAutospacing="1" w:after="100" w:afterAutospacing="1" w:line="270" w:lineRule="atLeast"/>
        <w:jc w:val="both"/>
        <w:rPr>
          <w:rFonts w:ascii="Arial" w:eastAsia="Batang" w:hAnsi="Arial" w:cs="Arial"/>
          <w:bCs/>
          <w:color w:val="000000"/>
          <w:sz w:val="24"/>
          <w:szCs w:val="24"/>
          <w:lang w:eastAsia="en-US"/>
        </w:rPr>
      </w:pPr>
      <w:r w:rsidRPr="00AB2AC8">
        <w:rPr>
          <w:rFonts w:ascii="Arial" w:eastAsia="Batang" w:hAnsi="Arial" w:cs="Arial"/>
          <w:bCs/>
          <w:color w:val="000000"/>
          <w:sz w:val="24"/>
          <w:szCs w:val="24"/>
          <w:lang w:eastAsia="en-US"/>
        </w:rPr>
        <w:t>2. Prestar asistencia técnica y administrativa a las entidades territoriales certificadas en educación, para el desarrollo de la evaluación de carácter diagnó</w:t>
      </w:r>
      <w:r>
        <w:rPr>
          <w:rFonts w:ascii="Arial" w:eastAsia="Batang" w:hAnsi="Arial" w:cs="Arial"/>
          <w:bCs/>
          <w:color w:val="000000"/>
          <w:sz w:val="24"/>
          <w:szCs w:val="24"/>
          <w:lang w:eastAsia="en-US"/>
        </w:rPr>
        <w:t>stica formativa</w:t>
      </w:r>
      <w:r w:rsidR="00881644">
        <w:rPr>
          <w:rFonts w:ascii="Arial" w:eastAsia="Batang" w:hAnsi="Arial" w:cs="Arial"/>
          <w:bCs/>
          <w:color w:val="000000"/>
          <w:sz w:val="24"/>
          <w:szCs w:val="24"/>
          <w:lang w:eastAsia="en-US"/>
        </w:rPr>
        <w:t xml:space="preserve">, de conformidad con las competencias asignadas en el </w:t>
      </w:r>
      <w:r w:rsidR="00524A51">
        <w:rPr>
          <w:rFonts w:ascii="Arial" w:eastAsia="Batang" w:hAnsi="Arial" w:cs="Arial"/>
          <w:bCs/>
          <w:color w:val="000000"/>
          <w:sz w:val="24"/>
          <w:szCs w:val="24"/>
          <w:lang w:eastAsia="en-US"/>
        </w:rPr>
        <w:t>artículo siguiente.</w:t>
      </w:r>
    </w:p>
    <w:p w14:paraId="1A3029D3" w14:textId="77777777" w:rsidR="00F03BDE" w:rsidRPr="00AB2AC8" w:rsidRDefault="00F03BDE" w:rsidP="00F03BDE">
      <w:pPr>
        <w:spacing w:before="100" w:beforeAutospacing="1" w:after="100" w:afterAutospacing="1" w:line="270" w:lineRule="atLeast"/>
        <w:jc w:val="both"/>
        <w:rPr>
          <w:rFonts w:ascii="Arial" w:eastAsia="Batang" w:hAnsi="Arial" w:cs="Arial"/>
          <w:bCs/>
          <w:color w:val="000000"/>
          <w:sz w:val="24"/>
          <w:szCs w:val="24"/>
          <w:lang w:eastAsia="en-US"/>
        </w:rPr>
      </w:pPr>
      <w:r w:rsidRPr="00AB2AC8">
        <w:rPr>
          <w:rFonts w:ascii="Arial" w:eastAsia="Batang" w:hAnsi="Arial" w:cs="Arial"/>
          <w:bCs/>
          <w:color w:val="000000"/>
          <w:sz w:val="24"/>
          <w:szCs w:val="24"/>
          <w:lang w:eastAsia="en-US"/>
        </w:rPr>
        <w:t>3. Definir</w:t>
      </w:r>
      <w:r w:rsidR="00D0343B">
        <w:rPr>
          <w:rFonts w:ascii="Arial" w:eastAsia="Batang" w:hAnsi="Arial" w:cs="Arial"/>
          <w:bCs/>
          <w:color w:val="000000"/>
          <w:sz w:val="24"/>
          <w:szCs w:val="24"/>
          <w:lang w:eastAsia="en-US"/>
        </w:rPr>
        <w:t xml:space="preserve"> anualmente</w:t>
      </w:r>
      <w:r w:rsidRPr="00AB2AC8">
        <w:rPr>
          <w:rFonts w:ascii="Arial" w:eastAsia="Batang" w:hAnsi="Arial" w:cs="Arial"/>
          <w:bCs/>
          <w:color w:val="000000"/>
          <w:sz w:val="24"/>
          <w:szCs w:val="24"/>
          <w:lang w:eastAsia="en-US"/>
        </w:rPr>
        <w:t xml:space="preserve"> el cronograma para el proceso de la evaluación de carácter diagnóstica formativa.</w:t>
      </w:r>
    </w:p>
    <w:p w14:paraId="44C1521A" w14:textId="77777777" w:rsidR="00F03BDE" w:rsidRPr="00AB2AC8" w:rsidRDefault="00F03BDE" w:rsidP="00F03BDE">
      <w:pPr>
        <w:spacing w:before="100" w:beforeAutospacing="1" w:after="100" w:afterAutospacing="1" w:line="270" w:lineRule="atLeast"/>
        <w:jc w:val="both"/>
        <w:rPr>
          <w:rFonts w:ascii="Arial" w:eastAsia="Batang" w:hAnsi="Arial" w:cs="Arial"/>
          <w:bCs/>
          <w:color w:val="000000"/>
          <w:sz w:val="24"/>
          <w:szCs w:val="24"/>
          <w:lang w:eastAsia="en-US"/>
        </w:rPr>
      </w:pPr>
      <w:r w:rsidRPr="00AB2AC8">
        <w:rPr>
          <w:rFonts w:ascii="Arial" w:eastAsia="Batang" w:hAnsi="Arial" w:cs="Arial"/>
          <w:bCs/>
          <w:color w:val="000000"/>
          <w:sz w:val="24"/>
          <w:szCs w:val="24"/>
          <w:lang w:eastAsia="en-US"/>
        </w:rPr>
        <w:t xml:space="preserve">4. Adelantar las gestiones necesarias, en el marco de sus competencias, para que los educadores puedan participar, efectivamente, en la evaluación de que trata </w:t>
      </w:r>
      <w:r>
        <w:rPr>
          <w:rFonts w:ascii="Arial" w:eastAsia="Batang" w:hAnsi="Arial" w:cs="Arial"/>
          <w:bCs/>
          <w:color w:val="000000"/>
          <w:sz w:val="24"/>
          <w:szCs w:val="24"/>
          <w:lang w:eastAsia="en-US"/>
        </w:rPr>
        <w:t>el</w:t>
      </w:r>
      <w:r w:rsidRPr="00AB2AC8">
        <w:rPr>
          <w:rFonts w:ascii="Arial" w:eastAsia="Batang" w:hAnsi="Arial" w:cs="Arial"/>
          <w:bCs/>
          <w:color w:val="000000"/>
          <w:sz w:val="24"/>
          <w:szCs w:val="24"/>
          <w:lang w:eastAsia="en-US"/>
        </w:rPr>
        <w:t xml:space="preserve"> presente </w:t>
      </w:r>
      <w:r w:rsidR="00881644">
        <w:rPr>
          <w:rFonts w:ascii="Arial" w:eastAsia="Batang" w:hAnsi="Arial" w:cs="Arial"/>
          <w:bCs/>
          <w:color w:val="000000"/>
          <w:sz w:val="24"/>
          <w:szCs w:val="24"/>
          <w:lang w:eastAsia="en-US"/>
        </w:rPr>
        <w:t>c</w:t>
      </w:r>
      <w:r>
        <w:rPr>
          <w:rFonts w:ascii="Arial" w:eastAsia="Batang" w:hAnsi="Arial" w:cs="Arial"/>
          <w:bCs/>
          <w:color w:val="000000"/>
          <w:sz w:val="24"/>
          <w:szCs w:val="24"/>
          <w:lang w:eastAsia="en-US"/>
        </w:rPr>
        <w:t>apítulo</w:t>
      </w:r>
      <w:r w:rsidRPr="00AB2AC8">
        <w:rPr>
          <w:rFonts w:ascii="Arial" w:eastAsia="Batang" w:hAnsi="Arial" w:cs="Arial"/>
          <w:bCs/>
          <w:color w:val="000000"/>
          <w:sz w:val="24"/>
          <w:szCs w:val="24"/>
          <w:lang w:eastAsia="en-US"/>
        </w:rPr>
        <w:t>.</w:t>
      </w:r>
    </w:p>
    <w:p w14:paraId="4777901A" w14:textId="77777777" w:rsidR="008E6556" w:rsidRPr="008E6556" w:rsidRDefault="00F03BDE" w:rsidP="00F03BDE">
      <w:pPr>
        <w:spacing w:before="100" w:beforeAutospacing="1" w:after="100" w:afterAutospacing="1" w:line="270" w:lineRule="atLeast"/>
        <w:jc w:val="both"/>
        <w:rPr>
          <w:rFonts w:ascii="Arial" w:eastAsia="Batang" w:hAnsi="Arial" w:cs="Arial"/>
          <w:bCs/>
          <w:color w:val="000000"/>
          <w:sz w:val="24"/>
          <w:szCs w:val="24"/>
          <w:lang w:eastAsia="en-US"/>
        </w:rPr>
      </w:pPr>
      <w:r w:rsidRPr="00AB2AC8">
        <w:rPr>
          <w:rFonts w:ascii="Arial" w:eastAsia="Batang" w:hAnsi="Arial" w:cs="Arial"/>
          <w:bCs/>
          <w:color w:val="000000"/>
          <w:sz w:val="24"/>
          <w:szCs w:val="24"/>
          <w:lang w:eastAsia="en-US"/>
        </w:rPr>
        <w:t>5. Propender porque se cumplan todas las etapas del proceso de evaluación, consagradas en el artículo </w:t>
      </w:r>
      <w:r w:rsidR="00840372" w:rsidRPr="00840372">
        <w:rPr>
          <w:rFonts w:ascii="Arial" w:eastAsia="Batang" w:hAnsi="Arial" w:cs="Arial"/>
          <w:bCs/>
          <w:color w:val="000000"/>
          <w:sz w:val="24"/>
          <w:szCs w:val="24"/>
          <w:lang w:eastAsia="en-US"/>
        </w:rPr>
        <w:t>2.4.1.4.3.1</w:t>
      </w:r>
      <w:r w:rsidRPr="00AB2AC8">
        <w:rPr>
          <w:rFonts w:ascii="Arial" w:eastAsia="Batang" w:hAnsi="Arial" w:cs="Arial"/>
          <w:bCs/>
          <w:color w:val="000000"/>
          <w:sz w:val="24"/>
          <w:szCs w:val="24"/>
          <w:lang w:eastAsia="en-US"/>
        </w:rPr>
        <w:t> del presente decreto.</w:t>
      </w:r>
    </w:p>
    <w:p w14:paraId="50E01B6C" w14:textId="77777777" w:rsidR="00E53FBB" w:rsidRPr="00C94C69" w:rsidRDefault="00C94C69" w:rsidP="00E53FBB">
      <w:pPr>
        <w:spacing w:before="100" w:beforeAutospacing="1" w:after="100" w:afterAutospacing="1" w:line="270" w:lineRule="atLeast"/>
        <w:jc w:val="both"/>
        <w:rPr>
          <w:rFonts w:ascii="Arial" w:eastAsia="Batang" w:hAnsi="Arial" w:cs="Arial"/>
          <w:bCs/>
          <w:color w:val="000000"/>
          <w:sz w:val="24"/>
          <w:szCs w:val="24"/>
          <w:lang w:eastAsia="en-US"/>
        </w:rPr>
      </w:pPr>
      <w:r w:rsidRPr="00C94C69">
        <w:rPr>
          <w:rFonts w:ascii="Arial" w:eastAsia="Batang" w:hAnsi="Arial" w:cs="Arial"/>
          <w:b/>
          <w:bCs/>
          <w:color w:val="000000"/>
          <w:sz w:val="24"/>
          <w:szCs w:val="24"/>
          <w:lang w:eastAsia="en-US"/>
        </w:rPr>
        <w:t xml:space="preserve">Artículo </w:t>
      </w:r>
      <w:r w:rsidR="00E53FBB" w:rsidRPr="00C94C69">
        <w:rPr>
          <w:rFonts w:ascii="Arial" w:eastAsia="Batang" w:hAnsi="Arial" w:cs="Arial"/>
          <w:b/>
          <w:bCs/>
          <w:color w:val="000000"/>
          <w:sz w:val="24"/>
          <w:szCs w:val="24"/>
          <w:lang w:eastAsia="en-US"/>
        </w:rPr>
        <w:t xml:space="preserve">2.4.1.4.2.2. </w:t>
      </w:r>
      <w:r w:rsidR="00881644" w:rsidRPr="006961D0">
        <w:rPr>
          <w:rFonts w:ascii="Arial" w:eastAsia="Batang" w:hAnsi="Arial" w:cs="Arial"/>
          <w:b/>
          <w:bCs/>
          <w:i/>
          <w:color w:val="000000"/>
          <w:sz w:val="24"/>
          <w:szCs w:val="24"/>
          <w:lang w:eastAsia="en-US"/>
        </w:rPr>
        <w:t xml:space="preserve">Competencias </w:t>
      </w:r>
      <w:r w:rsidRPr="006961D0">
        <w:rPr>
          <w:rFonts w:ascii="Arial" w:eastAsia="Batang" w:hAnsi="Arial" w:cs="Arial"/>
          <w:b/>
          <w:bCs/>
          <w:i/>
          <w:color w:val="000000"/>
          <w:sz w:val="24"/>
          <w:szCs w:val="24"/>
          <w:lang w:eastAsia="en-US"/>
        </w:rPr>
        <w:t>de la</w:t>
      </w:r>
      <w:r w:rsidR="00881644" w:rsidRPr="006961D0">
        <w:rPr>
          <w:rFonts w:ascii="Arial" w:eastAsia="Batang" w:hAnsi="Arial" w:cs="Arial"/>
          <w:b/>
          <w:bCs/>
          <w:i/>
          <w:color w:val="000000"/>
          <w:sz w:val="24"/>
          <w:szCs w:val="24"/>
          <w:lang w:eastAsia="en-US"/>
        </w:rPr>
        <w:t>s</w:t>
      </w:r>
      <w:r w:rsidRPr="006961D0">
        <w:rPr>
          <w:rFonts w:ascii="Arial" w:eastAsia="Batang" w:hAnsi="Arial" w:cs="Arial"/>
          <w:b/>
          <w:bCs/>
          <w:i/>
          <w:color w:val="000000"/>
          <w:sz w:val="24"/>
          <w:szCs w:val="24"/>
          <w:lang w:eastAsia="en-US"/>
        </w:rPr>
        <w:t xml:space="preserve"> entidad</w:t>
      </w:r>
      <w:r w:rsidR="00881644" w:rsidRPr="006961D0">
        <w:rPr>
          <w:rFonts w:ascii="Arial" w:eastAsia="Batang" w:hAnsi="Arial" w:cs="Arial"/>
          <w:b/>
          <w:bCs/>
          <w:i/>
          <w:color w:val="000000"/>
          <w:sz w:val="24"/>
          <w:szCs w:val="24"/>
          <w:lang w:eastAsia="en-US"/>
        </w:rPr>
        <w:t>es</w:t>
      </w:r>
      <w:r w:rsidRPr="006961D0">
        <w:rPr>
          <w:rFonts w:ascii="Arial" w:eastAsia="Batang" w:hAnsi="Arial" w:cs="Arial"/>
          <w:b/>
          <w:bCs/>
          <w:i/>
          <w:color w:val="000000"/>
          <w:sz w:val="24"/>
          <w:szCs w:val="24"/>
          <w:lang w:eastAsia="en-US"/>
        </w:rPr>
        <w:t xml:space="preserve"> territorial</w:t>
      </w:r>
      <w:r w:rsidR="00881644" w:rsidRPr="006961D0">
        <w:rPr>
          <w:rFonts w:ascii="Arial" w:eastAsia="Batang" w:hAnsi="Arial" w:cs="Arial"/>
          <w:b/>
          <w:bCs/>
          <w:i/>
          <w:color w:val="000000"/>
          <w:sz w:val="24"/>
          <w:szCs w:val="24"/>
          <w:lang w:eastAsia="en-US"/>
        </w:rPr>
        <w:t>es</w:t>
      </w:r>
      <w:r w:rsidRPr="006961D0">
        <w:rPr>
          <w:rFonts w:ascii="Arial" w:eastAsia="Batang" w:hAnsi="Arial" w:cs="Arial"/>
          <w:b/>
          <w:bCs/>
          <w:i/>
          <w:color w:val="000000"/>
          <w:sz w:val="24"/>
          <w:szCs w:val="24"/>
          <w:lang w:eastAsia="en-US"/>
        </w:rPr>
        <w:t xml:space="preserve"> certificada</w:t>
      </w:r>
      <w:r w:rsidR="00881644" w:rsidRPr="006961D0">
        <w:rPr>
          <w:rFonts w:ascii="Arial" w:eastAsia="Batang" w:hAnsi="Arial" w:cs="Arial"/>
          <w:b/>
          <w:bCs/>
          <w:i/>
          <w:color w:val="000000"/>
          <w:sz w:val="24"/>
          <w:szCs w:val="24"/>
          <w:lang w:eastAsia="en-US"/>
        </w:rPr>
        <w:t>s en educación</w:t>
      </w:r>
      <w:r w:rsidR="00E53FBB" w:rsidRPr="00C94C69">
        <w:rPr>
          <w:rFonts w:ascii="Arial" w:eastAsia="Batang" w:hAnsi="Arial" w:cs="Arial"/>
          <w:b/>
          <w:bCs/>
          <w:color w:val="000000"/>
          <w:sz w:val="24"/>
          <w:szCs w:val="24"/>
          <w:lang w:eastAsia="en-US"/>
        </w:rPr>
        <w:t>.</w:t>
      </w:r>
      <w:bookmarkEnd w:id="8"/>
      <w:r w:rsidR="00E53FBB" w:rsidRPr="00C94C69">
        <w:rPr>
          <w:rFonts w:ascii="Arial" w:eastAsia="Batang" w:hAnsi="Arial" w:cs="Arial"/>
          <w:b/>
          <w:bCs/>
          <w:color w:val="000000"/>
          <w:sz w:val="24"/>
          <w:szCs w:val="24"/>
          <w:lang w:eastAsia="en-US"/>
        </w:rPr>
        <w:t> </w:t>
      </w:r>
      <w:r w:rsidR="00E53FBB" w:rsidRPr="00C94C69">
        <w:rPr>
          <w:rFonts w:ascii="Arial" w:eastAsia="Batang" w:hAnsi="Arial" w:cs="Arial"/>
          <w:bCs/>
          <w:color w:val="000000"/>
          <w:sz w:val="24"/>
          <w:szCs w:val="24"/>
          <w:lang w:eastAsia="en-US"/>
        </w:rPr>
        <w:t>La</w:t>
      </w:r>
      <w:r w:rsidR="00881644">
        <w:rPr>
          <w:rFonts w:ascii="Arial" w:eastAsia="Batang" w:hAnsi="Arial" w:cs="Arial"/>
          <w:bCs/>
          <w:color w:val="000000"/>
          <w:sz w:val="24"/>
          <w:szCs w:val="24"/>
          <w:lang w:eastAsia="en-US"/>
        </w:rPr>
        <w:t>s</w:t>
      </w:r>
      <w:r w:rsidR="00E53FBB" w:rsidRPr="00C94C69">
        <w:rPr>
          <w:rFonts w:ascii="Arial" w:eastAsia="Batang" w:hAnsi="Arial" w:cs="Arial"/>
          <w:bCs/>
          <w:color w:val="000000"/>
          <w:sz w:val="24"/>
          <w:szCs w:val="24"/>
          <w:lang w:eastAsia="en-US"/>
        </w:rPr>
        <w:t xml:space="preserve"> entidad</w:t>
      </w:r>
      <w:r w:rsidR="00881644">
        <w:rPr>
          <w:rFonts w:ascii="Arial" w:eastAsia="Batang" w:hAnsi="Arial" w:cs="Arial"/>
          <w:bCs/>
          <w:color w:val="000000"/>
          <w:sz w:val="24"/>
          <w:szCs w:val="24"/>
          <w:lang w:eastAsia="en-US"/>
        </w:rPr>
        <w:t>es</w:t>
      </w:r>
      <w:r w:rsidR="00E53FBB" w:rsidRPr="00C94C69">
        <w:rPr>
          <w:rFonts w:ascii="Arial" w:eastAsia="Batang" w:hAnsi="Arial" w:cs="Arial"/>
          <w:bCs/>
          <w:color w:val="000000"/>
          <w:sz w:val="24"/>
          <w:szCs w:val="24"/>
          <w:lang w:eastAsia="en-US"/>
        </w:rPr>
        <w:t xml:space="preserve"> territorial</w:t>
      </w:r>
      <w:r w:rsidR="00881644">
        <w:rPr>
          <w:rFonts w:ascii="Arial" w:eastAsia="Batang" w:hAnsi="Arial" w:cs="Arial"/>
          <w:bCs/>
          <w:color w:val="000000"/>
          <w:sz w:val="24"/>
          <w:szCs w:val="24"/>
          <w:lang w:eastAsia="en-US"/>
        </w:rPr>
        <w:t>es</w:t>
      </w:r>
      <w:r w:rsidR="00E53FBB" w:rsidRPr="00C94C69">
        <w:rPr>
          <w:rFonts w:ascii="Arial" w:eastAsia="Batang" w:hAnsi="Arial" w:cs="Arial"/>
          <w:bCs/>
          <w:color w:val="000000"/>
          <w:sz w:val="24"/>
          <w:szCs w:val="24"/>
          <w:lang w:eastAsia="en-US"/>
        </w:rPr>
        <w:t xml:space="preserve"> certificada</w:t>
      </w:r>
      <w:r w:rsidR="00881644">
        <w:rPr>
          <w:rFonts w:ascii="Arial" w:eastAsia="Batang" w:hAnsi="Arial" w:cs="Arial"/>
          <w:bCs/>
          <w:color w:val="000000"/>
          <w:sz w:val="24"/>
          <w:szCs w:val="24"/>
          <w:lang w:eastAsia="en-US"/>
        </w:rPr>
        <w:t>s</w:t>
      </w:r>
      <w:r w:rsidR="00E53FBB" w:rsidRPr="00C94C69">
        <w:rPr>
          <w:rFonts w:ascii="Arial" w:eastAsia="Batang" w:hAnsi="Arial" w:cs="Arial"/>
          <w:bCs/>
          <w:color w:val="000000"/>
          <w:sz w:val="24"/>
          <w:szCs w:val="24"/>
          <w:lang w:eastAsia="en-US"/>
        </w:rPr>
        <w:t xml:space="preserve"> será</w:t>
      </w:r>
      <w:r w:rsidR="00881644">
        <w:rPr>
          <w:rFonts w:ascii="Arial" w:eastAsia="Batang" w:hAnsi="Arial" w:cs="Arial"/>
          <w:bCs/>
          <w:color w:val="000000"/>
          <w:sz w:val="24"/>
          <w:szCs w:val="24"/>
          <w:lang w:eastAsia="en-US"/>
        </w:rPr>
        <w:t>n</w:t>
      </w:r>
      <w:r w:rsidR="00E53FBB" w:rsidRPr="00C94C69">
        <w:rPr>
          <w:rFonts w:ascii="Arial" w:eastAsia="Batang" w:hAnsi="Arial" w:cs="Arial"/>
          <w:bCs/>
          <w:color w:val="000000"/>
          <w:sz w:val="24"/>
          <w:szCs w:val="24"/>
          <w:lang w:eastAsia="en-US"/>
        </w:rPr>
        <w:t xml:space="preserve"> responsable</w:t>
      </w:r>
      <w:r w:rsidR="00881644">
        <w:rPr>
          <w:rFonts w:ascii="Arial" w:eastAsia="Batang" w:hAnsi="Arial" w:cs="Arial"/>
          <w:bCs/>
          <w:color w:val="000000"/>
          <w:sz w:val="24"/>
          <w:szCs w:val="24"/>
          <w:lang w:eastAsia="en-US"/>
        </w:rPr>
        <w:t>s</w:t>
      </w:r>
      <w:r w:rsidR="00E53FBB" w:rsidRPr="00C94C69">
        <w:rPr>
          <w:rFonts w:ascii="Arial" w:eastAsia="Batang" w:hAnsi="Arial" w:cs="Arial"/>
          <w:bCs/>
          <w:color w:val="000000"/>
          <w:sz w:val="24"/>
          <w:szCs w:val="24"/>
          <w:lang w:eastAsia="en-US"/>
        </w:rPr>
        <w:t xml:space="preserve"> de:</w:t>
      </w:r>
    </w:p>
    <w:p w14:paraId="4088E03E" w14:textId="77777777" w:rsidR="00F03BDE" w:rsidRPr="00F03BDE" w:rsidRDefault="00F03BDE" w:rsidP="00F03BDE">
      <w:pPr>
        <w:spacing w:before="100" w:beforeAutospacing="1" w:after="100" w:afterAutospacing="1" w:line="270" w:lineRule="atLeast"/>
        <w:jc w:val="both"/>
        <w:rPr>
          <w:rFonts w:ascii="Arial" w:eastAsia="Batang" w:hAnsi="Arial" w:cs="Arial"/>
          <w:bCs/>
          <w:color w:val="000000"/>
          <w:sz w:val="24"/>
          <w:szCs w:val="24"/>
          <w:lang w:eastAsia="en-US"/>
        </w:rPr>
      </w:pPr>
      <w:r w:rsidRPr="00F03BDE">
        <w:rPr>
          <w:rFonts w:ascii="Arial" w:eastAsia="Batang" w:hAnsi="Arial" w:cs="Arial"/>
          <w:bCs/>
          <w:color w:val="000000"/>
          <w:sz w:val="24"/>
          <w:szCs w:val="24"/>
          <w:lang w:eastAsia="en-US"/>
        </w:rPr>
        <w:t>1. Identificar a los candidatos que pueden participar en la evaluación, que cumplan los requisitos establecidos en el artículo </w:t>
      </w:r>
      <w:r w:rsidRPr="00AB2AC8">
        <w:rPr>
          <w:rFonts w:ascii="Arial" w:eastAsia="Batang" w:hAnsi="Arial" w:cs="Arial"/>
          <w:bCs/>
          <w:color w:val="000000"/>
          <w:sz w:val="24"/>
          <w:szCs w:val="24"/>
          <w:lang w:eastAsia="en-US"/>
        </w:rPr>
        <w:t>2.4.1.4.1.</w:t>
      </w:r>
      <w:r w:rsidR="00BC7F91">
        <w:rPr>
          <w:rFonts w:ascii="Arial" w:eastAsia="Batang" w:hAnsi="Arial" w:cs="Arial"/>
          <w:bCs/>
          <w:color w:val="000000"/>
          <w:sz w:val="24"/>
          <w:szCs w:val="24"/>
          <w:lang w:eastAsia="en-US"/>
        </w:rPr>
        <w:t>3</w:t>
      </w:r>
      <w:r w:rsidRPr="00F03BDE">
        <w:rPr>
          <w:rFonts w:ascii="Arial" w:eastAsia="Batang" w:hAnsi="Arial" w:cs="Arial"/>
          <w:bCs/>
          <w:color w:val="000000"/>
          <w:sz w:val="24"/>
          <w:szCs w:val="24"/>
          <w:lang w:eastAsia="en-US"/>
        </w:rPr>
        <w:t> del presente decreto.</w:t>
      </w:r>
    </w:p>
    <w:p w14:paraId="5E0F747A" w14:textId="77777777" w:rsidR="00F03BDE" w:rsidRPr="00F03BDE" w:rsidRDefault="00F03BDE" w:rsidP="00F03BDE">
      <w:pPr>
        <w:spacing w:before="100" w:beforeAutospacing="1" w:after="100" w:afterAutospacing="1" w:line="270" w:lineRule="atLeast"/>
        <w:jc w:val="both"/>
        <w:rPr>
          <w:rFonts w:ascii="Arial" w:eastAsia="Batang" w:hAnsi="Arial" w:cs="Arial"/>
          <w:bCs/>
          <w:color w:val="000000"/>
          <w:sz w:val="24"/>
          <w:szCs w:val="24"/>
          <w:lang w:eastAsia="en-US"/>
        </w:rPr>
      </w:pPr>
      <w:r w:rsidRPr="00F03BDE">
        <w:rPr>
          <w:rFonts w:ascii="Arial" w:eastAsia="Batang" w:hAnsi="Arial" w:cs="Arial"/>
          <w:bCs/>
          <w:color w:val="000000"/>
          <w:sz w:val="24"/>
          <w:szCs w:val="24"/>
          <w:lang w:eastAsia="en-US"/>
        </w:rPr>
        <w:lastRenderedPageBreak/>
        <w:t xml:space="preserve">2. Convocar a la evaluación de carácter diagnóstica formativa de conformidad con el cronograma </w:t>
      </w:r>
      <w:r w:rsidR="00881644">
        <w:rPr>
          <w:rFonts w:ascii="Arial" w:eastAsia="Batang" w:hAnsi="Arial" w:cs="Arial"/>
          <w:bCs/>
          <w:color w:val="000000"/>
          <w:sz w:val="24"/>
          <w:szCs w:val="24"/>
          <w:lang w:eastAsia="en-US"/>
        </w:rPr>
        <w:t>que defina</w:t>
      </w:r>
      <w:r w:rsidRPr="00F03BDE">
        <w:rPr>
          <w:rFonts w:ascii="Arial" w:eastAsia="Batang" w:hAnsi="Arial" w:cs="Arial"/>
          <w:bCs/>
          <w:color w:val="000000"/>
          <w:sz w:val="24"/>
          <w:szCs w:val="24"/>
          <w:lang w:eastAsia="en-US"/>
        </w:rPr>
        <w:t xml:space="preserve"> el Ministerio de Educación Nacional.</w:t>
      </w:r>
    </w:p>
    <w:p w14:paraId="11F450E1" w14:textId="77777777" w:rsidR="00F03BDE" w:rsidRPr="00F03BDE" w:rsidRDefault="00F03BDE" w:rsidP="00F03BDE">
      <w:pPr>
        <w:spacing w:before="100" w:beforeAutospacing="1" w:after="100" w:afterAutospacing="1" w:line="270" w:lineRule="atLeast"/>
        <w:jc w:val="both"/>
        <w:rPr>
          <w:rFonts w:ascii="Arial" w:eastAsia="Batang" w:hAnsi="Arial" w:cs="Arial"/>
          <w:bCs/>
          <w:color w:val="000000"/>
          <w:sz w:val="24"/>
          <w:szCs w:val="24"/>
          <w:lang w:eastAsia="en-US"/>
        </w:rPr>
      </w:pPr>
      <w:r w:rsidRPr="00F03BDE">
        <w:rPr>
          <w:rFonts w:ascii="Arial" w:eastAsia="Batang" w:hAnsi="Arial" w:cs="Arial"/>
          <w:bCs/>
          <w:color w:val="000000"/>
          <w:sz w:val="24"/>
          <w:szCs w:val="24"/>
          <w:lang w:eastAsia="en-US"/>
        </w:rPr>
        <w:t>3. Divulgar la convocatoria para la evaluación de carácter diagnóstica formativa y orientar a los educadores de su jurisdicción para facilitar su participación en el proceso.</w:t>
      </w:r>
    </w:p>
    <w:p w14:paraId="64CF7212" w14:textId="77777777" w:rsidR="00F03BDE" w:rsidRPr="00F03BDE" w:rsidRDefault="00F03BDE" w:rsidP="00F03BDE">
      <w:pPr>
        <w:spacing w:before="100" w:beforeAutospacing="1" w:after="100" w:afterAutospacing="1" w:line="270" w:lineRule="atLeast"/>
        <w:jc w:val="both"/>
        <w:rPr>
          <w:rFonts w:ascii="Arial" w:eastAsia="Batang" w:hAnsi="Arial" w:cs="Arial"/>
          <w:bCs/>
          <w:color w:val="000000"/>
          <w:sz w:val="24"/>
          <w:szCs w:val="24"/>
          <w:lang w:eastAsia="en-US"/>
        </w:rPr>
      </w:pPr>
      <w:r w:rsidRPr="00F03BDE">
        <w:rPr>
          <w:rFonts w:ascii="Arial" w:eastAsia="Batang" w:hAnsi="Arial" w:cs="Arial"/>
          <w:bCs/>
          <w:color w:val="000000"/>
          <w:sz w:val="24"/>
          <w:szCs w:val="24"/>
          <w:lang w:eastAsia="en-US"/>
        </w:rPr>
        <w:t xml:space="preserve">4. Verificar el cumplimiento de los requisitos acreditados por los </w:t>
      </w:r>
      <w:r w:rsidR="00416424">
        <w:rPr>
          <w:rFonts w:ascii="Arial" w:eastAsia="Batang" w:hAnsi="Arial" w:cs="Arial"/>
          <w:bCs/>
          <w:color w:val="000000"/>
          <w:sz w:val="24"/>
          <w:szCs w:val="24"/>
          <w:lang w:eastAsia="en-US"/>
        </w:rPr>
        <w:t>educadores</w:t>
      </w:r>
      <w:r w:rsidRPr="00F03BDE">
        <w:rPr>
          <w:rFonts w:ascii="Arial" w:eastAsia="Batang" w:hAnsi="Arial" w:cs="Arial"/>
          <w:bCs/>
          <w:color w:val="000000"/>
          <w:sz w:val="24"/>
          <w:szCs w:val="24"/>
          <w:lang w:eastAsia="en-US"/>
        </w:rPr>
        <w:t xml:space="preserve"> que son candidatos a la reubicación salarial dentro del mismo grado o al ascenso en el </w:t>
      </w:r>
      <w:r w:rsidR="00416424">
        <w:rPr>
          <w:rFonts w:ascii="Arial" w:eastAsia="Batang" w:hAnsi="Arial" w:cs="Arial"/>
          <w:bCs/>
          <w:color w:val="000000"/>
          <w:sz w:val="24"/>
          <w:szCs w:val="24"/>
          <w:lang w:eastAsia="en-US"/>
        </w:rPr>
        <w:t>e</w:t>
      </w:r>
      <w:r w:rsidRPr="00F03BDE">
        <w:rPr>
          <w:rFonts w:ascii="Arial" w:eastAsia="Batang" w:hAnsi="Arial" w:cs="Arial"/>
          <w:bCs/>
          <w:color w:val="000000"/>
          <w:sz w:val="24"/>
          <w:szCs w:val="24"/>
          <w:lang w:eastAsia="en-US"/>
        </w:rPr>
        <w:t xml:space="preserve">scalafón </w:t>
      </w:r>
      <w:r w:rsidR="00416424">
        <w:rPr>
          <w:rFonts w:ascii="Arial" w:eastAsia="Batang" w:hAnsi="Arial" w:cs="Arial"/>
          <w:bCs/>
          <w:color w:val="000000"/>
          <w:sz w:val="24"/>
          <w:szCs w:val="24"/>
          <w:lang w:eastAsia="en-US"/>
        </w:rPr>
        <w:t>d</w:t>
      </w:r>
      <w:r w:rsidRPr="00F03BDE">
        <w:rPr>
          <w:rFonts w:ascii="Arial" w:eastAsia="Batang" w:hAnsi="Arial" w:cs="Arial"/>
          <w:bCs/>
          <w:color w:val="000000"/>
          <w:sz w:val="24"/>
          <w:szCs w:val="24"/>
          <w:lang w:eastAsia="en-US"/>
        </w:rPr>
        <w:t>ocente.</w:t>
      </w:r>
    </w:p>
    <w:p w14:paraId="05580E6F" w14:textId="77777777" w:rsidR="00F03BDE" w:rsidRPr="00F03BDE" w:rsidRDefault="00F03BDE" w:rsidP="00F03BDE">
      <w:pPr>
        <w:spacing w:before="100" w:beforeAutospacing="1" w:after="100" w:afterAutospacing="1" w:line="270" w:lineRule="atLeast"/>
        <w:jc w:val="both"/>
        <w:rPr>
          <w:rFonts w:ascii="Arial" w:eastAsia="Batang" w:hAnsi="Arial" w:cs="Arial"/>
          <w:bCs/>
          <w:color w:val="000000"/>
          <w:sz w:val="24"/>
          <w:szCs w:val="24"/>
          <w:lang w:eastAsia="en-US"/>
        </w:rPr>
      </w:pPr>
      <w:r w:rsidRPr="00F03BDE">
        <w:rPr>
          <w:rFonts w:ascii="Arial" w:eastAsia="Batang" w:hAnsi="Arial" w:cs="Arial"/>
          <w:bCs/>
          <w:color w:val="000000"/>
          <w:sz w:val="24"/>
          <w:szCs w:val="24"/>
          <w:lang w:eastAsia="en-US"/>
        </w:rPr>
        <w:t xml:space="preserve">5. Expedir los actos administrativos de reubicación de nivel salarial o ascenso de grado en el </w:t>
      </w:r>
      <w:r w:rsidR="00416424">
        <w:rPr>
          <w:rFonts w:ascii="Arial" w:eastAsia="Batang" w:hAnsi="Arial" w:cs="Arial"/>
          <w:bCs/>
          <w:color w:val="000000"/>
          <w:sz w:val="24"/>
          <w:szCs w:val="24"/>
          <w:lang w:eastAsia="en-US"/>
        </w:rPr>
        <w:t>e</w:t>
      </w:r>
      <w:r w:rsidRPr="00F03BDE">
        <w:rPr>
          <w:rFonts w:ascii="Arial" w:eastAsia="Batang" w:hAnsi="Arial" w:cs="Arial"/>
          <w:bCs/>
          <w:color w:val="000000"/>
          <w:sz w:val="24"/>
          <w:szCs w:val="24"/>
          <w:lang w:eastAsia="en-US"/>
        </w:rPr>
        <w:t xml:space="preserve">scalafón </w:t>
      </w:r>
      <w:r w:rsidR="00416424">
        <w:rPr>
          <w:rFonts w:ascii="Arial" w:eastAsia="Batang" w:hAnsi="Arial" w:cs="Arial"/>
          <w:bCs/>
          <w:color w:val="000000"/>
          <w:sz w:val="24"/>
          <w:szCs w:val="24"/>
          <w:lang w:eastAsia="en-US"/>
        </w:rPr>
        <w:t>d</w:t>
      </w:r>
      <w:r w:rsidRPr="00F03BDE">
        <w:rPr>
          <w:rFonts w:ascii="Arial" w:eastAsia="Batang" w:hAnsi="Arial" w:cs="Arial"/>
          <w:bCs/>
          <w:color w:val="000000"/>
          <w:sz w:val="24"/>
          <w:szCs w:val="24"/>
          <w:lang w:eastAsia="en-US"/>
        </w:rPr>
        <w:t>ocente.</w:t>
      </w:r>
    </w:p>
    <w:p w14:paraId="1E2E6F66" w14:textId="77777777" w:rsidR="00F03BDE" w:rsidRPr="00F03BDE" w:rsidRDefault="00F03BDE" w:rsidP="00F03BDE">
      <w:pPr>
        <w:spacing w:before="100" w:beforeAutospacing="1" w:after="100" w:afterAutospacing="1" w:line="270" w:lineRule="atLeast"/>
        <w:jc w:val="both"/>
        <w:rPr>
          <w:rFonts w:ascii="Arial" w:eastAsia="Batang" w:hAnsi="Arial" w:cs="Arial"/>
          <w:bCs/>
          <w:color w:val="000000"/>
          <w:sz w:val="24"/>
          <w:szCs w:val="24"/>
          <w:lang w:eastAsia="en-US"/>
        </w:rPr>
      </w:pPr>
      <w:r w:rsidRPr="00F03BDE">
        <w:rPr>
          <w:rFonts w:ascii="Arial" w:eastAsia="Batang" w:hAnsi="Arial" w:cs="Arial"/>
          <w:bCs/>
          <w:color w:val="000000"/>
          <w:sz w:val="24"/>
          <w:szCs w:val="24"/>
          <w:lang w:eastAsia="en-US"/>
        </w:rPr>
        <w:t xml:space="preserve">6. Adelantar las gestiones necesarias, en el marco de sus competencias, para que los educadores puedan participar, efectivamente, en la evaluación de que trata </w:t>
      </w:r>
      <w:r w:rsidR="00881644">
        <w:rPr>
          <w:rFonts w:ascii="Arial" w:eastAsia="Batang" w:hAnsi="Arial" w:cs="Arial"/>
          <w:bCs/>
          <w:color w:val="000000"/>
          <w:sz w:val="24"/>
          <w:szCs w:val="24"/>
          <w:lang w:eastAsia="en-US"/>
        </w:rPr>
        <w:t>la sección anterior</w:t>
      </w:r>
    </w:p>
    <w:p w14:paraId="767462EF" w14:textId="77777777" w:rsidR="00F03BDE" w:rsidRPr="00F03BDE" w:rsidRDefault="00F03BDE" w:rsidP="00F03BDE">
      <w:pPr>
        <w:spacing w:before="100" w:beforeAutospacing="1" w:after="100" w:afterAutospacing="1" w:line="270" w:lineRule="atLeast"/>
        <w:jc w:val="both"/>
        <w:rPr>
          <w:rFonts w:ascii="Arial" w:eastAsia="Batang" w:hAnsi="Arial" w:cs="Arial"/>
          <w:bCs/>
          <w:color w:val="000000"/>
          <w:sz w:val="24"/>
          <w:szCs w:val="24"/>
          <w:lang w:eastAsia="en-US"/>
        </w:rPr>
      </w:pPr>
      <w:r w:rsidRPr="00F03BDE">
        <w:rPr>
          <w:rFonts w:ascii="Arial" w:eastAsia="Batang" w:hAnsi="Arial" w:cs="Arial"/>
          <w:bCs/>
          <w:color w:val="000000"/>
          <w:sz w:val="24"/>
          <w:szCs w:val="24"/>
          <w:lang w:eastAsia="en-US"/>
        </w:rPr>
        <w:t>7. Cumplir las etapas del proceso de evaluación previstas en el artículo </w:t>
      </w:r>
      <w:r w:rsidR="00840372" w:rsidRPr="00840372">
        <w:rPr>
          <w:rFonts w:ascii="Arial" w:eastAsia="Batang" w:hAnsi="Arial" w:cs="Arial"/>
          <w:bCs/>
          <w:color w:val="000000"/>
          <w:sz w:val="24"/>
          <w:szCs w:val="24"/>
          <w:lang w:eastAsia="en-US"/>
        </w:rPr>
        <w:t>2.4.1.4.3.1</w:t>
      </w:r>
      <w:r w:rsidR="00840372" w:rsidRPr="00AB2AC8">
        <w:rPr>
          <w:rFonts w:ascii="Arial" w:eastAsia="Batang" w:hAnsi="Arial" w:cs="Arial"/>
          <w:bCs/>
          <w:color w:val="000000"/>
          <w:sz w:val="24"/>
          <w:szCs w:val="24"/>
          <w:lang w:eastAsia="en-US"/>
        </w:rPr>
        <w:t> </w:t>
      </w:r>
      <w:r w:rsidRPr="00F03BDE">
        <w:rPr>
          <w:rFonts w:ascii="Arial" w:eastAsia="Batang" w:hAnsi="Arial" w:cs="Arial"/>
          <w:bCs/>
          <w:color w:val="000000"/>
          <w:sz w:val="24"/>
          <w:szCs w:val="24"/>
          <w:lang w:eastAsia="en-US"/>
        </w:rPr>
        <w:t> del presente decreto que estén bajo su responsabilidad</w:t>
      </w:r>
      <w:r w:rsidR="002666F5">
        <w:rPr>
          <w:rFonts w:ascii="Arial" w:eastAsia="Batang" w:hAnsi="Arial" w:cs="Arial"/>
          <w:bCs/>
          <w:color w:val="000000"/>
          <w:sz w:val="24"/>
          <w:szCs w:val="24"/>
          <w:lang w:eastAsia="en-US"/>
        </w:rPr>
        <w:t>.</w:t>
      </w:r>
    </w:p>
    <w:p w14:paraId="6A046495" w14:textId="77777777" w:rsidR="00E53FBB" w:rsidRDefault="00C94C69" w:rsidP="00C94C69">
      <w:pPr>
        <w:spacing w:before="100" w:beforeAutospacing="1" w:after="100" w:afterAutospacing="1" w:line="270" w:lineRule="atLeast"/>
        <w:jc w:val="both"/>
        <w:rPr>
          <w:rFonts w:ascii="Arial" w:eastAsia="Batang" w:hAnsi="Arial" w:cs="Arial"/>
          <w:bCs/>
          <w:color w:val="000000"/>
          <w:sz w:val="24"/>
          <w:szCs w:val="24"/>
          <w:lang w:eastAsia="en-US"/>
        </w:rPr>
      </w:pPr>
      <w:bookmarkStart w:id="9" w:name="2.4.1.4.2.3"/>
      <w:r w:rsidRPr="00C94C69">
        <w:rPr>
          <w:rFonts w:ascii="Arial" w:eastAsia="Batang" w:hAnsi="Arial" w:cs="Arial"/>
          <w:b/>
          <w:bCs/>
          <w:color w:val="000000"/>
          <w:sz w:val="24"/>
          <w:szCs w:val="24"/>
          <w:lang w:eastAsia="en-US"/>
        </w:rPr>
        <w:t xml:space="preserve">Artículo </w:t>
      </w:r>
      <w:r w:rsidR="00E53FBB" w:rsidRPr="00C94C69">
        <w:rPr>
          <w:rFonts w:ascii="Arial" w:eastAsia="Batang" w:hAnsi="Arial" w:cs="Arial"/>
          <w:b/>
          <w:bCs/>
          <w:color w:val="000000"/>
          <w:sz w:val="24"/>
          <w:szCs w:val="24"/>
          <w:lang w:eastAsia="en-US"/>
        </w:rPr>
        <w:t>2.4.1.4.2.3</w:t>
      </w:r>
      <w:r w:rsidR="00E53FBB" w:rsidRPr="00E53FBB">
        <w:rPr>
          <w:rFonts w:ascii="Arial" w:eastAsiaTheme="minorEastAsia" w:hAnsi="Arial" w:cs="Arial"/>
          <w:b/>
          <w:bCs/>
          <w:color w:val="6D1000"/>
          <w:sz w:val="18"/>
          <w:szCs w:val="18"/>
          <w:lang w:val="es-CO"/>
        </w:rPr>
        <w:t xml:space="preserve">. </w:t>
      </w:r>
      <w:r w:rsidRPr="00AB3722">
        <w:rPr>
          <w:rFonts w:ascii="Arial" w:eastAsia="Batang" w:hAnsi="Arial" w:cs="Arial"/>
          <w:b/>
          <w:bCs/>
          <w:i/>
          <w:color w:val="000000"/>
          <w:sz w:val="24"/>
          <w:szCs w:val="24"/>
          <w:lang w:eastAsia="en-US"/>
        </w:rPr>
        <w:t>Responsabilidades de</w:t>
      </w:r>
      <w:r w:rsidR="00F03BDE" w:rsidRPr="00AB3722">
        <w:rPr>
          <w:rFonts w:ascii="Arial" w:eastAsia="Batang" w:hAnsi="Arial" w:cs="Arial"/>
          <w:b/>
          <w:bCs/>
          <w:i/>
          <w:color w:val="000000"/>
          <w:sz w:val="24"/>
          <w:szCs w:val="24"/>
          <w:lang w:eastAsia="en-US"/>
        </w:rPr>
        <w:t xml:space="preserve"> </w:t>
      </w:r>
      <w:r w:rsidRPr="00AB3722">
        <w:rPr>
          <w:rFonts w:ascii="Arial" w:eastAsia="Batang" w:hAnsi="Arial" w:cs="Arial"/>
          <w:b/>
          <w:bCs/>
          <w:i/>
          <w:color w:val="000000"/>
          <w:sz w:val="24"/>
          <w:szCs w:val="24"/>
          <w:lang w:eastAsia="en-US"/>
        </w:rPr>
        <w:t>l</w:t>
      </w:r>
      <w:r w:rsidR="00F03BDE" w:rsidRPr="00AB3722">
        <w:rPr>
          <w:rFonts w:ascii="Arial" w:eastAsia="Batang" w:hAnsi="Arial" w:cs="Arial"/>
          <w:b/>
          <w:bCs/>
          <w:i/>
          <w:color w:val="000000"/>
          <w:sz w:val="24"/>
          <w:szCs w:val="24"/>
          <w:lang w:eastAsia="en-US"/>
        </w:rPr>
        <w:t>os</w:t>
      </w:r>
      <w:r w:rsidRPr="00AB3722">
        <w:rPr>
          <w:rFonts w:ascii="Arial" w:eastAsia="Batang" w:hAnsi="Arial" w:cs="Arial"/>
          <w:b/>
          <w:bCs/>
          <w:i/>
          <w:color w:val="000000"/>
          <w:sz w:val="24"/>
          <w:szCs w:val="24"/>
          <w:lang w:eastAsia="en-US"/>
        </w:rPr>
        <w:t xml:space="preserve"> educador</w:t>
      </w:r>
      <w:r w:rsidR="00F03BDE" w:rsidRPr="00AB3722">
        <w:rPr>
          <w:rFonts w:ascii="Arial" w:eastAsia="Batang" w:hAnsi="Arial" w:cs="Arial"/>
          <w:b/>
          <w:bCs/>
          <w:i/>
          <w:color w:val="000000"/>
          <w:sz w:val="24"/>
          <w:szCs w:val="24"/>
          <w:lang w:eastAsia="en-US"/>
        </w:rPr>
        <w:t>es</w:t>
      </w:r>
      <w:r w:rsidR="00E53FBB" w:rsidRPr="00C94C69">
        <w:rPr>
          <w:rFonts w:ascii="Arial" w:eastAsia="Batang" w:hAnsi="Arial" w:cs="Arial"/>
          <w:b/>
          <w:bCs/>
          <w:color w:val="000000"/>
          <w:sz w:val="24"/>
          <w:szCs w:val="24"/>
          <w:lang w:eastAsia="en-US"/>
        </w:rPr>
        <w:t>.</w:t>
      </w:r>
      <w:bookmarkEnd w:id="9"/>
      <w:r w:rsidR="00E53FBB" w:rsidRPr="00C94C69">
        <w:rPr>
          <w:rFonts w:ascii="Arial" w:eastAsia="Batang" w:hAnsi="Arial" w:cs="Arial"/>
          <w:b/>
          <w:bCs/>
          <w:color w:val="000000"/>
          <w:sz w:val="24"/>
          <w:szCs w:val="24"/>
          <w:lang w:eastAsia="en-US"/>
        </w:rPr>
        <w:t> </w:t>
      </w:r>
      <w:r w:rsidR="00F03BDE">
        <w:rPr>
          <w:rFonts w:ascii="Arial" w:eastAsia="Batang" w:hAnsi="Arial" w:cs="Arial"/>
          <w:bCs/>
          <w:color w:val="000000"/>
          <w:sz w:val="24"/>
          <w:szCs w:val="24"/>
          <w:lang w:eastAsia="en-US"/>
        </w:rPr>
        <w:t>Los educadores</w:t>
      </w:r>
      <w:r w:rsidR="00E53FBB" w:rsidRPr="00C94C69">
        <w:rPr>
          <w:rFonts w:ascii="Arial" w:eastAsia="Batang" w:hAnsi="Arial" w:cs="Arial"/>
          <w:bCs/>
          <w:color w:val="000000"/>
          <w:sz w:val="24"/>
          <w:szCs w:val="24"/>
          <w:lang w:eastAsia="en-US"/>
        </w:rPr>
        <w:t xml:space="preserve"> que voluntariamente se presente</w:t>
      </w:r>
      <w:r w:rsidR="00524A51">
        <w:rPr>
          <w:rFonts w:ascii="Arial" w:eastAsia="Batang" w:hAnsi="Arial" w:cs="Arial"/>
          <w:bCs/>
          <w:color w:val="000000"/>
          <w:sz w:val="24"/>
          <w:szCs w:val="24"/>
          <w:lang w:eastAsia="en-US"/>
        </w:rPr>
        <w:t>n</w:t>
      </w:r>
      <w:r w:rsidR="00E53FBB" w:rsidRPr="00C94C69">
        <w:rPr>
          <w:rFonts w:ascii="Arial" w:eastAsia="Batang" w:hAnsi="Arial" w:cs="Arial"/>
          <w:bCs/>
          <w:color w:val="000000"/>
          <w:sz w:val="24"/>
          <w:szCs w:val="24"/>
          <w:lang w:eastAsia="en-US"/>
        </w:rPr>
        <w:t xml:space="preserve"> a la evaluación de </w:t>
      </w:r>
      <w:r w:rsidR="00F03BDE">
        <w:rPr>
          <w:rFonts w:ascii="Arial" w:eastAsia="Batang" w:hAnsi="Arial" w:cs="Arial"/>
          <w:bCs/>
          <w:color w:val="000000"/>
          <w:sz w:val="24"/>
          <w:szCs w:val="24"/>
          <w:lang w:eastAsia="en-US"/>
        </w:rPr>
        <w:t xml:space="preserve">carácter diagnóstico formativo de que trata el presente Capitulo  serán responsables </w:t>
      </w:r>
      <w:r w:rsidR="00E53FBB" w:rsidRPr="00C94C69">
        <w:rPr>
          <w:rFonts w:ascii="Arial" w:eastAsia="Batang" w:hAnsi="Arial" w:cs="Arial"/>
          <w:bCs/>
          <w:color w:val="000000"/>
          <w:sz w:val="24"/>
          <w:szCs w:val="24"/>
          <w:lang w:eastAsia="en-US"/>
        </w:rPr>
        <w:t>del pago del Número de Identificación Personal (NIP), de la inscripción en la prueba y de su presentación oportuna</w:t>
      </w:r>
      <w:r w:rsidR="00524A51">
        <w:rPr>
          <w:rFonts w:ascii="Arial" w:eastAsia="Batang" w:hAnsi="Arial" w:cs="Arial"/>
          <w:bCs/>
          <w:color w:val="000000"/>
          <w:sz w:val="24"/>
          <w:szCs w:val="24"/>
          <w:lang w:eastAsia="en-US"/>
        </w:rPr>
        <w:t xml:space="preserve"> y de la acreditación en su hoja de vida del título académico exigido para los grados 2 y 3, de conformidad con lo establecido en el artículo 20 del Decreto Ley 1278 de 2002.</w:t>
      </w:r>
    </w:p>
    <w:p w14:paraId="45938869" w14:textId="77777777" w:rsidR="00C94C69" w:rsidRPr="00AB3722" w:rsidRDefault="00C94C69" w:rsidP="00AB3722">
      <w:pPr>
        <w:pStyle w:val="Sinespaciado"/>
        <w:jc w:val="center"/>
        <w:rPr>
          <w:rFonts w:ascii="Arial" w:hAnsi="Arial" w:cs="Arial"/>
          <w:b/>
          <w:sz w:val="24"/>
        </w:rPr>
      </w:pPr>
      <w:bookmarkStart w:id="10" w:name="SECCIÓN_2.4.1.4.3"/>
      <w:r w:rsidRPr="00AB3722">
        <w:rPr>
          <w:rFonts w:ascii="Arial" w:hAnsi="Arial" w:cs="Arial"/>
          <w:b/>
          <w:sz w:val="24"/>
        </w:rPr>
        <w:t>SECCIÓN 3</w:t>
      </w:r>
      <w:bookmarkEnd w:id="10"/>
    </w:p>
    <w:p w14:paraId="47E50DA5" w14:textId="77777777" w:rsidR="00C94C69" w:rsidRPr="00AB3722" w:rsidRDefault="00C94C69" w:rsidP="00AB3722">
      <w:pPr>
        <w:pStyle w:val="Sinespaciado"/>
        <w:jc w:val="center"/>
        <w:rPr>
          <w:rFonts w:ascii="Arial" w:hAnsi="Arial" w:cs="Arial"/>
          <w:b/>
          <w:sz w:val="24"/>
        </w:rPr>
      </w:pPr>
      <w:r w:rsidRPr="00AB3722">
        <w:rPr>
          <w:rFonts w:ascii="Arial" w:hAnsi="Arial" w:cs="Arial"/>
          <w:b/>
          <w:sz w:val="24"/>
        </w:rPr>
        <w:t xml:space="preserve">Proceso de Evaluación </w:t>
      </w:r>
    </w:p>
    <w:p w14:paraId="39494331" w14:textId="77777777" w:rsidR="00C94C69" w:rsidRPr="00C94C69" w:rsidRDefault="00C94C69" w:rsidP="00C94C69">
      <w:pPr>
        <w:spacing w:before="100" w:beforeAutospacing="1" w:after="100" w:afterAutospacing="1" w:line="270" w:lineRule="atLeast"/>
        <w:jc w:val="both"/>
        <w:rPr>
          <w:rFonts w:ascii="Arial" w:eastAsia="Batang" w:hAnsi="Arial" w:cs="Arial"/>
          <w:bCs/>
          <w:color w:val="000000"/>
          <w:sz w:val="24"/>
          <w:szCs w:val="24"/>
          <w:lang w:eastAsia="en-US"/>
        </w:rPr>
      </w:pPr>
      <w:bookmarkStart w:id="11" w:name="2.4.1.4.3.1"/>
      <w:r>
        <w:rPr>
          <w:rFonts w:ascii="Arial" w:eastAsia="Batang" w:hAnsi="Arial" w:cs="Arial"/>
          <w:b/>
          <w:bCs/>
          <w:color w:val="000000"/>
          <w:sz w:val="24"/>
          <w:szCs w:val="24"/>
          <w:lang w:eastAsia="en-US"/>
        </w:rPr>
        <w:t xml:space="preserve">Artículo </w:t>
      </w:r>
      <w:r w:rsidRPr="00C94C69">
        <w:rPr>
          <w:rFonts w:ascii="Arial" w:eastAsia="Batang" w:hAnsi="Arial" w:cs="Arial"/>
          <w:b/>
          <w:bCs/>
          <w:color w:val="000000"/>
          <w:sz w:val="24"/>
          <w:szCs w:val="24"/>
          <w:lang w:eastAsia="en-US"/>
        </w:rPr>
        <w:t xml:space="preserve">2.4.1.4.3.1. </w:t>
      </w:r>
      <w:r w:rsidRPr="00AB3722">
        <w:rPr>
          <w:rFonts w:ascii="Arial" w:eastAsia="Batang" w:hAnsi="Arial" w:cs="Arial"/>
          <w:b/>
          <w:bCs/>
          <w:i/>
          <w:color w:val="000000"/>
          <w:sz w:val="24"/>
          <w:szCs w:val="24"/>
          <w:lang w:eastAsia="en-US"/>
        </w:rPr>
        <w:t>Etapas del proceso</w:t>
      </w:r>
      <w:r w:rsidRPr="00C94C69">
        <w:rPr>
          <w:rFonts w:ascii="Arial" w:eastAsia="Batang" w:hAnsi="Arial" w:cs="Arial"/>
          <w:b/>
          <w:bCs/>
          <w:color w:val="000000"/>
          <w:sz w:val="24"/>
          <w:szCs w:val="24"/>
          <w:lang w:eastAsia="en-US"/>
        </w:rPr>
        <w:t>.</w:t>
      </w:r>
      <w:bookmarkEnd w:id="11"/>
      <w:r w:rsidRPr="00C94C69">
        <w:rPr>
          <w:rFonts w:ascii="Arial" w:eastAsia="Batang" w:hAnsi="Arial" w:cs="Arial"/>
          <w:b/>
          <w:bCs/>
          <w:color w:val="000000"/>
          <w:sz w:val="24"/>
          <w:szCs w:val="24"/>
          <w:lang w:eastAsia="en-US"/>
        </w:rPr>
        <w:t> </w:t>
      </w:r>
      <w:r w:rsidRPr="00C94C69">
        <w:rPr>
          <w:rFonts w:ascii="Arial" w:eastAsia="Batang" w:hAnsi="Arial" w:cs="Arial"/>
          <w:bCs/>
          <w:color w:val="000000"/>
          <w:sz w:val="24"/>
          <w:szCs w:val="24"/>
          <w:lang w:eastAsia="en-US"/>
        </w:rPr>
        <w:t xml:space="preserve">El proceso de evaluación de </w:t>
      </w:r>
      <w:r w:rsidR="00F03BDE">
        <w:rPr>
          <w:rFonts w:ascii="Arial" w:eastAsia="Batang" w:hAnsi="Arial" w:cs="Arial"/>
          <w:bCs/>
          <w:color w:val="000000"/>
          <w:sz w:val="24"/>
          <w:szCs w:val="24"/>
          <w:lang w:eastAsia="en-US"/>
        </w:rPr>
        <w:t>carácter diagnóstico formativo de que trat</w:t>
      </w:r>
      <w:r w:rsidR="008A787B">
        <w:rPr>
          <w:rFonts w:ascii="Arial" w:eastAsia="Batang" w:hAnsi="Arial" w:cs="Arial"/>
          <w:bCs/>
          <w:color w:val="000000"/>
          <w:sz w:val="24"/>
          <w:szCs w:val="24"/>
          <w:lang w:eastAsia="en-US"/>
        </w:rPr>
        <w:t>a</w:t>
      </w:r>
      <w:r w:rsidR="00524A51">
        <w:rPr>
          <w:rFonts w:ascii="Arial" w:eastAsia="Batang" w:hAnsi="Arial" w:cs="Arial"/>
          <w:bCs/>
          <w:color w:val="000000"/>
          <w:sz w:val="24"/>
          <w:szCs w:val="24"/>
          <w:lang w:eastAsia="en-US"/>
        </w:rPr>
        <w:t xml:space="preserve">n las anteriores secciones del presente </w:t>
      </w:r>
      <w:r w:rsidR="008A787B">
        <w:rPr>
          <w:rFonts w:ascii="Arial" w:eastAsia="Batang" w:hAnsi="Arial" w:cs="Arial"/>
          <w:bCs/>
          <w:color w:val="000000"/>
          <w:sz w:val="24"/>
          <w:szCs w:val="24"/>
          <w:lang w:eastAsia="en-US"/>
        </w:rPr>
        <w:t>c</w:t>
      </w:r>
      <w:r w:rsidR="00F03BDE">
        <w:rPr>
          <w:rFonts w:ascii="Arial" w:eastAsia="Batang" w:hAnsi="Arial" w:cs="Arial"/>
          <w:bCs/>
          <w:color w:val="000000"/>
          <w:sz w:val="24"/>
          <w:szCs w:val="24"/>
          <w:lang w:eastAsia="en-US"/>
        </w:rPr>
        <w:t xml:space="preserve">apítulo, </w:t>
      </w:r>
      <w:r w:rsidRPr="00C94C69">
        <w:rPr>
          <w:rFonts w:ascii="Arial" w:eastAsia="Batang" w:hAnsi="Arial" w:cs="Arial"/>
          <w:bCs/>
          <w:color w:val="000000"/>
          <w:sz w:val="24"/>
          <w:szCs w:val="24"/>
          <w:lang w:eastAsia="en-US"/>
        </w:rPr>
        <w:t>comprende las siguientes etapas:</w:t>
      </w:r>
    </w:p>
    <w:p w14:paraId="4AA376E2" w14:textId="77777777" w:rsidR="00C94C69" w:rsidRPr="00F03BDE" w:rsidRDefault="00C94C69" w:rsidP="00F03BDE">
      <w:pPr>
        <w:pStyle w:val="Prrafodelista"/>
        <w:numPr>
          <w:ilvl w:val="0"/>
          <w:numId w:val="1"/>
        </w:numPr>
        <w:spacing w:before="100" w:beforeAutospacing="1" w:after="100" w:afterAutospacing="1" w:line="270" w:lineRule="atLeast"/>
        <w:jc w:val="both"/>
        <w:rPr>
          <w:rFonts w:ascii="Arial" w:eastAsia="Batang" w:hAnsi="Arial" w:cs="Arial"/>
          <w:bCs/>
          <w:color w:val="000000"/>
          <w:sz w:val="24"/>
          <w:szCs w:val="24"/>
          <w:lang w:eastAsia="en-US"/>
        </w:rPr>
      </w:pPr>
      <w:r w:rsidRPr="00F03BDE">
        <w:rPr>
          <w:rFonts w:ascii="Arial" w:eastAsia="Batang" w:hAnsi="Arial" w:cs="Arial"/>
          <w:bCs/>
          <w:color w:val="000000"/>
          <w:sz w:val="24"/>
          <w:szCs w:val="24"/>
          <w:lang w:eastAsia="en-US"/>
        </w:rPr>
        <w:t>Convocatoria y divulgación de la</w:t>
      </w:r>
      <w:r w:rsidR="00F03BDE" w:rsidRPr="00F03BDE">
        <w:rPr>
          <w:rFonts w:ascii="Arial" w:eastAsia="Batang" w:hAnsi="Arial" w:cs="Arial"/>
          <w:bCs/>
          <w:color w:val="000000"/>
          <w:sz w:val="24"/>
          <w:szCs w:val="24"/>
          <w:lang w:eastAsia="en-US"/>
        </w:rPr>
        <w:t xml:space="preserve"> evaluación</w:t>
      </w:r>
      <w:r w:rsidRPr="00F03BDE">
        <w:rPr>
          <w:rFonts w:ascii="Arial" w:eastAsia="Batang" w:hAnsi="Arial" w:cs="Arial"/>
          <w:bCs/>
          <w:color w:val="000000"/>
          <w:sz w:val="24"/>
          <w:szCs w:val="24"/>
          <w:lang w:eastAsia="en-US"/>
        </w:rPr>
        <w:t>.</w:t>
      </w:r>
    </w:p>
    <w:p w14:paraId="7C148BE6" w14:textId="77777777" w:rsidR="00C94C69" w:rsidRDefault="00C94C69" w:rsidP="00F03BDE">
      <w:pPr>
        <w:pStyle w:val="Prrafodelista"/>
        <w:numPr>
          <w:ilvl w:val="0"/>
          <w:numId w:val="1"/>
        </w:numPr>
        <w:spacing w:before="100" w:beforeAutospacing="1" w:after="100" w:afterAutospacing="1" w:line="270" w:lineRule="atLeast"/>
        <w:jc w:val="both"/>
        <w:rPr>
          <w:rFonts w:ascii="Arial" w:eastAsia="Batang" w:hAnsi="Arial" w:cs="Arial"/>
          <w:bCs/>
          <w:color w:val="000000"/>
          <w:sz w:val="24"/>
          <w:szCs w:val="24"/>
          <w:lang w:eastAsia="en-US"/>
        </w:rPr>
      </w:pPr>
      <w:r w:rsidRPr="00C94C69">
        <w:rPr>
          <w:rFonts w:ascii="Arial" w:eastAsia="Batang" w:hAnsi="Arial" w:cs="Arial"/>
          <w:bCs/>
          <w:color w:val="000000"/>
          <w:sz w:val="24"/>
          <w:szCs w:val="24"/>
          <w:lang w:eastAsia="en-US"/>
        </w:rPr>
        <w:t>Inscripción.</w:t>
      </w:r>
    </w:p>
    <w:p w14:paraId="3B47E18E" w14:textId="77777777" w:rsidR="00F03BDE" w:rsidRDefault="00F03BDE" w:rsidP="00F03BDE">
      <w:pPr>
        <w:pStyle w:val="Prrafodelista"/>
        <w:numPr>
          <w:ilvl w:val="0"/>
          <w:numId w:val="1"/>
        </w:num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 xml:space="preserve">Acreditación del cumplimiento de requisitos. </w:t>
      </w:r>
    </w:p>
    <w:p w14:paraId="4FA4C6BF" w14:textId="77777777" w:rsidR="00F03BDE" w:rsidRDefault="00F03BDE" w:rsidP="00F03BDE">
      <w:pPr>
        <w:pStyle w:val="Prrafodelista"/>
        <w:numPr>
          <w:ilvl w:val="0"/>
          <w:numId w:val="1"/>
        </w:num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Realización del proceso de evaluación.</w:t>
      </w:r>
    </w:p>
    <w:p w14:paraId="7F697622" w14:textId="77777777" w:rsidR="00F03BDE" w:rsidRDefault="00F03BDE" w:rsidP="00F03BDE">
      <w:pPr>
        <w:pStyle w:val="Prrafodelista"/>
        <w:numPr>
          <w:ilvl w:val="0"/>
          <w:numId w:val="1"/>
        </w:num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Divulgación de los resultados.</w:t>
      </w:r>
    </w:p>
    <w:p w14:paraId="0BE5F403" w14:textId="77777777" w:rsidR="00416424" w:rsidRDefault="00416424" w:rsidP="00F03BDE">
      <w:pPr>
        <w:pStyle w:val="Prrafodelista"/>
        <w:numPr>
          <w:ilvl w:val="0"/>
          <w:numId w:val="1"/>
        </w:num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Atención a reclamaciones</w:t>
      </w:r>
      <w:r w:rsidR="00524A51">
        <w:rPr>
          <w:rFonts w:ascii="Arial" w:eastAsia="Batang" w:hAnsi="Arial" w:cs="Arial"/>
          <w:bCs/>
          <w:color w:val="000000"/>
          <w:sz w:val="24"/>
          <w:szCs w:val="24"/>
          <w:lang w:eastAsia="en-US"/>
        </w:rPr>
        <w:t>.</w:t>
      </w:r>
    </w:p>
    <w:p w14:paraId="0FCEBBBC" w14:textId="77777777" w:rsidR="00416424" w:rsidRDefault="00D128CF" w:rsidP="00F03BDE">
      <w:pPr>
        <w:pStyle w:val="Prrafodelista"/>
        <w:numPr>
          <w:ilvl w:val="0"/>
          <w:numId w:val="1"/>
        </w:num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Publicación y c</w:t>
      </w:r>
      <w:r w:rsidR="00F3199D">
        <w:rPr>
          <w:rFonts w:ascii="Arial" w:eastAsia="Batang" w:hAnsi="Arial" w:cs="Arial"/>
          <w:bCs/>
          <w:color w:val="000000"/>
          <w:sz w:val="24"/>
          <w:szCs w:val="24"/>
          <w:lang w:eastAsia="en-US"/>
        </w:rPr>
        <w:t>omunicación a las entidades territoriales certificadas en educación de los listados</w:t>
      </w:r>
      <w:r w:rsidR="00416424">
        <w:rPr>
          <w:rFonts w:ascii="Arial" w:eastAsia="Batang" w:hAnsi="Arial" w:cs="Arial"/>
          <w:bCs/>
          <w:color w:val="000000"/>
          <w:sz w:val="24"/>
          <w:szCs w:val="24"/>
          <w:lang w:eastAsia="en-US"/>
        </w:rPr>
        <w:t xml:space="preserve"> educadores que ascienden o se reubican</w:t>
      </w:r>
      <w:r w:rsidR="00524A51">
        <w:rPr>
          <w:rFonts w:ascii="Arial" w:eastAsia="Batang" w:hAnsi="Arial" w:cs="Arial"/>
          <w:bCs/>
          <w:color w:val="000000"/>
          <w:sz w:val="24"/>
          <w:szCs w:val="24"/>
          <w:lang w:eastAsia="en-US"/>
        </w:rPr>
        <w:t>.</w:t>
      </w:r>
    </w:p>
    <w:p w14:paraId="0904C7F5" w14:textId="77777777" w:rsidR="00F03BDE" w:rsidRPr="00F03BDE" w:rsidRDefault="00F03BDE" w:rsidP="00C94C69">
      <w:pPr>
        <w:pStyle w:val="Prrafodelista"/>
        <w:numPr>
          <w:ilvl w:val="0"/>
          <w:numId w:val="1"/>
        </w:num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Expedición de los actos administrativos de ascenso y reubicación.</w:t>
      </w:r>
    </w:p>
    <w:p w14:paraId="1777BF5F" w14:textId="77777777" w:rsidR="00C94C69" w:rsidRPr="00C94C69" w:rsidRDefault="00F9584C" w:rsidP="00C94C69">
      <w:pPr>
        <w:spacing w:before="100" w:beforeAutospacing="1" w:after="100" w:afterAutospacing="1" w:line="270" w:lineRule="atLeast"/>
        <w:jc w:val="both"/>
        <w:rPr>
          <w:rFonts w:ascii="Arial" w:eastAsia="Batang" w:hAnsi="Arial" w:cs="Arial"/>
          <w:bCs/>
          <w:color w:val="000000"/>
          <w:sz w:val="24"/>
          <w:szCs w:val="24"/>
          <w:lang w:eastAsia="en-US"/>
        </w:rPr>
      </w:pPr>
      <w:bookmarkStart w:id="12" w:name="2.4.1.4.3.2"/>
      <w:r w:rsidRPr="00F9584C">
        <w:rPr>
          <w:rFonts w:ascii="Arial" w:eastAsia="Batang" w:hAnsi="Arial" w:cs="Arial"/>
          <w:b/>
          <w:bCs/>
          <w:color w:val="000000"/>
          <w:sz w:val="24"/>
          <w:szCs w:val="24"/>
          <w:lang w:eastAsia="en-US"/>
        </w:rPr>
        <w:t xml:space="preserve">Artículo </w:t>
      </w:r>
      <w:r w:rsidR="00C94C69" w:rsidRPr="00C94C69">
        <w:rPr>
          <w:rFonts w:ascii="Arial" w:eastAsia="Batang" w:hAnsi="Arial" w:cs="Arial"/>
          <w:b/>
          <w:bCs/>
          <w:color w:val="000000"/>
          <w:sz w:val="24"/>
          <w:szCs w:val="24"/>
          <w:lang w:eastAsia="en-US"/>
        </w:rPr>
        <w:t xml:space="preserve">2.4.1.4.3.2. </w:t>
      </w:r>
      <w:r w:rsidRPr="00AB3722">
        <w:rPr>
          <w:rFonts w:ascii="Arial" w:eastAsia="Batang" w:hAnsi="Arial" w:cs="Arial"/>
          <w:b/>
          <w:bCs/>
          <w:i/>
          <w:color w:val="000000"/>
          <w:sz w:val="24"/>
          <w:szCs w:val="24"/>
          <w:lang w:eastAsia="en-US"/>
        </w:rPr>
        <w:t>Convocatoria</w:t>
      </w:r>
      <w:r w:rsidR="00C94C69" w:rsidRPr="00C94C69">
        <w:rPr>
          <w:rFonts w:ascii="Arial" w:eastAsia="Batang" w:hAnsi="Arial" w:cs="Arial"/>
          <w:b/>
          <w:bCs/>
          <w:color w:val="000000"/>
          <w:sz w:val="24"/>
          <w:szCs w:val="24"/>
          <w:lang w:eastAsia="en-US"/>
        </w:rPr>
        <w:t>.</w:t>
      </w:r>
      <w:bookmarkEnd w:id="12"/>
      <w:r w:rsidR="00C94C69" w:rsidRPr="00F9584C">
        <w:rPr>
          <w:rFonts w:ascii="Arial" w:eastAsia="Batang" w:hAnsi="Arial" w:cs="Arial"/>
          <w:b/>
          <w:bCs/>
          <w:color w:val="000000"/>
          <w:sz w:val="24"/>
          <w:szCs w:val="24"/>
          <w:lang w:eastAsia="en-US"/>
        </w:rPr>
        <w:t> </w:t>
      </w:r>
      <w:r w:rsidR="00C94C69" w:rsidRPr="00C94C69">
        <w:rPr>
          <w:rFonts w:ascii="Arial" w:eastAsia="Batang" w:hAnsi="Arial" w:cs="Arial"/>
          <w:bCs/>
          <w:color w:val="000000"/>
          <w:sz w:val="24"/>
          <w:szCs w:val="24"/>
          <w:lang w:eastAsia="en-US"/>
        </w:rPr>
        <w:t xml:space="preserve">La entidad territorial certificada realizará la convocatoria para la evaluación de </w:t>
      </w:r>
      <w:r w:rsidR="00F3128C">
        <w:rPr>
          <w:rFonts w:ascii="Arial" w:eastAsia="Batang" w:hAnsi="Arial" w:cs="Arial"/>
          <w:bCs/>
          <w:color w:val="000000"/>
          <w:sz w:val="24"/>
          <w:szCs w:val="24"/>
          <w:lang w:eastAsia="en-US"/>
        </w:rPr>
        <w:t>carácter diagnóstico formativo</w:t>
      </w:r>
      <w:r w:rsidR="00C94C69" w:rsidRPr="00C94C69">
        <w:rPr>
          <w:rFonts w:ascii="Arial" w:eastAsia="Batang" w:hAnsi="Arial" w:cs="Arial"/>
          <w:bCs/>
          <w:color w:val="000000"/>
          <w:sz w:val="24"/>
          <w:szCs w:val="24"/>
          <w:lang w:eastAsia="en-US"/>
        </w:rPr>
        <w:t xml:space="preserve"> de</w:t>
      </w:r>
      <w:r w:rsidR="00F3128C">
        <w:rPr>
          <w:rFonts w:ascii="Arial" w:eastAsia="Batang" w:hAnsi="Arial" w:cs="Arial"/>
          <w:bCs/>
          <w:color w:val="000000"/>
          <w:sz w:val="24"/>
          <w:szCs w:val="24"/>
          <w:lang w:eastAsia="en-US"/>
        </w:rPr>
        <w:t xml:space="preserve"> que trata </w:t>
      </w:r>
      <w:r w:rsidR="008A787B">
        <w:rPr>
          <w:rFonts w:ascii="Arial" w:eastAsia="Batang" w:hAnsi="Arial" w:cs="Arial"/>
          <w:bCs/>
          <w:color w:val="000000"/>
          <w:sz w:val="24"/>
          <w:szCs w:val="24"/>
          <w:lang w:eastAsia="en-US"/>
        </w:rPr>
        <w:t xml:space="preserve">la </w:t>
      </w:r>
      <w:r w:rsidR="00F3128C">
        <w:rPr>
          <w:rFonts w:ascii="Arial" w:eastAsia="Batang" w:hAnsi="Arial" w:cs="Arial"/>
          <w:bCs/>
          <w:color w:val="000000"/>
          <w:sz w:val="24"/>
          <w:szCs w:val="24"/>
          <w:lang w:eastAsia="en-US"/>
        </w:rPr>
        <w:t xml:space="preserve">presente </w:t>
      </w:r>
      <w:r w:rsidR="008A787B">
        <w:rPr>
          <w:rFonts w:ascii="Arial" w:eastAsia="Batang" w:hAnsi="Arial" w:cs="Arial"/>
          <w:bCs/>
          <w:color w:val="000000"/>
          <w:sz w:val="24"/>
          <w:szCs w:val="24"/>
          <w:lang w:eastAsia="en-US"/>
        </w:rPr>
        <w:t>sección</w:t>
      </w:r>
      <w:r w:rsidR="00F3128C">
        <w:rPr>
          <w:rFonts w:ascii="Arial" w:eastAsia="Batang" w:hAnsi="Arial" w:cs="Arial"/>
          <w:bCs/>
          <w:color w:val="000000"/>
          <w:sz w:val="24"/>
          <w:szCs w:val="24"/>
          <w:lang w:eastAsia="en-US"/>
        </w:rPr>
        <w:t xml:space="preserve">, de </w:t>
      </w:r>
      <w:r w:rsidR="00C94C69" w:rsidRPr="00C94C69">
        <w:rPr>
          <w:rFonts w:ascii="Arial" w:eastAsia="Batang" w:hAnsi="Arial" w:cs="Arial"/>
          <w:bCs/>
          <w:color w:val="000000"/>
          <w:sz w:val="24"/>
          <w:szCs w:val="24"/>
          <w:lang w:eastAsia="en-US"/>
        </w:rPr>
        <w:t>acuerdo con el cronograma que defina el Ministerio de Educación Nacional.</w:t>
      </w:r>
    </w:p>
    <w:p w14:paraId="67F57048" w14:textId="77777777" w:rsidR="00C94C69" w:rsidRPr="00C94C69" w:rsidRDefault="00C94C69" w:rsidP="00C94C69">
      <w:pPr>
        <w:spacing w:before="100" w:beforeAutospacing="1" w:after="100" w:afterAutospacing="1" w:line="270" w:lineRule="atLeast"/>
        <w:jc w:val="both"/>
        <w:rPr>
          <w:rFonts w:ascii="Arial" w:eastAsia="Batang" w:hAnsi="Arial" w:cs="Arial"/>
          <w:bCs/>
          <w:color w:val="000000"/>
          <w:sz w:val="24"/>
          <w:szCs w:val="24"/>
          <w:lang w:eastAsia="en-US"/>
        </w:rPr>
      </w:pPr>
      <w:r w:rsidRPr="00C94C69">
        <w:rPr>
          <w:rFonts w:ascii="Arial" w:eastAsia="Batang" w:hAnsi="Arial" w:cs="Arial"/>
          <w:bCs/>
          <w:color w:val="000000"/>
          <w:sz w:val="24"/>
          <w:szCs w:val="24"/>
          <w:lang w:eastAsia="en-US"/>
        </w:rPr>
        <w:t>El acto administrativo de la convocatoria deberá contener por lo menos los siguientes aspectos:</w:t>
      </w:r>
    </w:p>
    <w:p w14:paraId="4DE17304" w14:textId="77777777" w:rsidR="00F3128C" w:rsidRPr="00F3128C" w:rsidRDefault="00C94C69" w:rsidP="00F3128C">
      <w:pPr>
        <w:pStyle w:val="Prrafodelista"/>
        <w:numPr>
          <w:ilvl w:val="0"/>
          <w:numId w:val="2"/>
        </w:numPr>
        <w:spacing w:before="100" w:beforeAutospacing="1" w:after="100" w:afterAutospacing="1" w:line="270" w:lineRule="atLeast"/>
        <w:jc w:val="both"/>
        <w:rPr>
          <w:rFonts w:ascii="Arial" w:eastAsia="Batang" w:hAnsi="Arial" w:cs="Arial"/>
          <w:bCs/>
          <w:color w:val="000000"/>
          <w:sz w:val="24"/>
          <w:szCs w:val="24"/>
          <w:lang w:eastAsia="en-US"/>
        </w:rPr>
      </w:pPr>
      <w:r w:rsidRPr="00F3128C">
        <w:rPr>
          <w:rFonts w:ascii="Arial" w:eastAsia="Batang" w:hAnsi="Arial" w:cs="Arial"/>
          <w:bCs/>
          <w:color w:val="000000"/>
          <w:sz w:val="24"/>
          <w:szCs w:val="24"/>
          <w:lang w:eastAsia="en-US"/>
        </w:rPr>
        <w:t>Requisitos exigidos para</w:t>
      </w:r>
      <w:r w:rsidR="00F3128C" w:rsidRPr="00F3128C">
        <w:rPr>
          <w:rFonts w:ascii="Arial" w:eastAsia="Batang" w:hAnsi="Arial" w:cs="Arial"/>
          <w:bCs/>
          <w:color w:val="000000"/>
          <w:sz w:val="24"/>
          <w:szCs w:val="24"/>
          <w:lang w:eastAsia="en-US"/>
        </w:rPr>
        <w:t xml:space="preserve"> participar en el proceso de evalu</w:t>
      </w:r>
      <w:r w:rsidR="00F3128C">
        <w:rPr>
          <w:rFonts w:ascii="Arial" w:eastAsia="Batang" w:hAnsi="Arial" w:cs="Arial"/>
          <w:bCs/>
          <w:color w:val="000000"/>
          <w:sz w:val="24"/>
          <w:szCs w:val="24"/>
          <w:lang w:eastAsia="en-US"/>
        </w:rPr>
        <w:t>a</w:t>
      </w:r>
      <w:r w:rsidR="00F3128C" w:rsidRPr="00F3128C">
        <w:rPr>
          <w:rFonts w:ascii="Arial" w:eastAsia="Batang" w:hAnsi="Arial" w:cs="Arial"/>
          <w:bCs/>
          <w:color w:val="000000"/>
          <w:sz w:val="24"/>
          <w:szCs w:val="24"/>
          <w:lang w:eastAsia="en-US"/>
        </w:rPr>
        <w:t>ción.</w:t>
      </w:r>
    </w:p>
    <w:p w14:paraId="5D0639C4" w14:textId="77777777" w:rsidR="00F3128C" w:rsidRPr="00F3128C" w:rsidRDefault="00F3128C" w:rsidP="00F3128C">
      <w:pPr>
        <w:pStyle w:val="Prrafodelista"/>
        <w:numPr>
          <w:ilvl w:val="0"/>
          <w:numId w:val="2"/>
        </w:num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Metodología y condiciones de inscripción en la evaluación y período de aplicación.</w:t>
      </w:r>
    </w:p>
    <w:p w14:paraId="52E301D3" w14:textId="77777777" w:rsidR="00F3128C" w:rsidRPr="00F3128C" w:rsidRDefault="00F3128C" w:rsidP="00F3128C">
      <w:pPr>
        <w:pStyle w:val="Prrafodelista"/>
        <w:numPr>
          <w:ilvl w:val="0"/>
          <w:numId w:val="2"/>
        </w:num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Costo, lugar</w:t>
      </w:r>
      <w:r w:rsidR="00040D3C">
        <w:rPr>
          <w:rFonts w:ascii="Arial" w:eastAsia="Batang" w:hAnsi="Arial" w:cs="Arial"/>
          <w:bCs/>
          <w:color w:val="000000"/>
          <w:sz w:val="24"/>
          <w:szCs w:val="24"/>
          <w:lang w:eastAsia="en-US"/>
        </w:rPr>
        <w:t xml:space="preserve"> y</w:t>
      </w:r>
      <w:r>
        <w:rPr>
          <w:rFonts w:ascii="Arial" w:eastAsia="Batang" w:hAnsi="Arial" w:cs="Arial"/>
          <w:bCs/>
          <w:color w:val="000000"/>
          <w:sz w:val="24"/>
          <w:szCs w:val="24"/>
          <w:lang w:eastAsia="en-US"/>
        </w:rPr>
        <w:t xml:space="preserve"> fechas para</w:t>
      </w:r>
      <w:r w:rsidR="00040D3C">
        <w:rPr>
          <w:rFonts w:ascii="Arial" w:eastAsia="Batang" w:hAnsi="Arial" w:cs="Arial"/>
          <w:bCs/>
          <w:color w:val="000000"/>
          <w:sz w:val="24"/>
          <w:szCs w:val="24"/>
          <w:lang w:eastAsia="en-US"/>
        </w:rPr>
        <w:t xml:space="preserve"> la</w:t>
      </w:r>
      <w:r>
        <w:rPr>
          <w:rFonts w:ascii="Arial" w:eastAsia="Batang" w:hAnsi="Arial" w:cs="Arial"/>
          <w:bCs/>
          <w:color w:val="000000"/>
          <w:sz w:val="24"/>
          <w:szCs w:val="24"/>
          <w:lang w:eastAsia="en-US"/>
        </w:rPr>
        <w:t xml:space="preserve"> adquisición del NIP.</w:t>
      </w:r>
    </w:p>
    <w:p w14:paraId="69C9CB86" w14:textId="77777777" w:rsidR="00F3128C" w:rsidRDefault="00F3128C" w:rsidP="00F3128C">
      <w:pPr>
        <w:pStyle w:val="Prrafodelista"/>
        <w:numPr>
          <w:ilvl w:val="0"/>
          <w:numId w:val="2"/>
        </w:num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Información sobre los criterios y las características del instrumento de evaluación.</w:t>
      </w:r>
    </w:p>
    <w:p w14:paraId="7D91C5A4" w14:textId="77777777" w:rsidR="00F3128C" w:rsidRPr="00F3128C" w:rsidRDefault="00F3128C" w:rsidP="00F3128C">
      <w:pPr>
        <w:pStyle w:val="Prrafodelista"/>
        <w:numPr>
          <w:ilvl w:val="0"/>
          <w:numId w:val="2"/>
        </w:num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 xml:space="preserve">Modalidades de consulta del resultado individual del </w:t>
      </w:r>
      <w:r w:rsidR="00416424">
        <w:rPr>
          <w:rFonts w:ascii="Arial" w:eastAsia="Batang" w:hAnsi="Arial" w:cs="Arial"/>
          <w:bCs/>
          <w:color w:val="000000"/>
          <w:sz w:val="24"/>
          <w:szCs w:val="24"/>
          <w:lang w:eastAsia="en-US"/>
        </w:rPr>
        <w:t>educador</w:t>
      </w:r>
      <w:r w:rsidR="00F3199D">
        <w:rPr>
          <w:rFonts w:ascii="Arial" w:eastAsia="Batang" w:hAnsi="Arial" w:cs="Arial"/>
          <w:bCs/>
          <w:color w:val="000000"/>
          <w:sz w:val="24"/>
          <w:szCs w:val="24"/>
          <w:lang w:eastAsia="en-US"/>
        </w:rPr>
        <w:t>.</w:t>
      </w:r>
    </w:p>
    <w:p w14:paraId="5C582F58" w14:textId="77777777" w:rsidR="00F3128C" w:rsidRDefault="00F3128C" w:rsidP="00F3128C">
      <w:pPr>
        <w:pStyle w:val="Prrafodelista"/>
        <w:numPr>
          <w:ilvl w:val="0"/>
          <w:numId w:val="2"/>
        </w:num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 xml:space="preserve">Información sobre </w:t>
      </w:r>
      <w:r w:rsidR="002666F5">
        <w:rPr>
          <w:rFonts w:ascii="Arial" w:eastAsia="Batang" w:hAnsi="Arial" w:cs="Arial"/>
          <w:bCs/>
          <w:color w:val="000000"/>
          <w:sz w:val="24"/>
          <w:szCs w:val="24"/>
          <w:lang w:eastAsia="en-US"/>
        </w:rPr>
        <w:t xml:space="preserve">procedimientos para presentar </w:t>
      </w:r>
      <w:r>
        <w:rPr>
          <w:rFonts w:ascii="Arial" w:eastAsia="Batang" w:hAnsi="Arial" w:cs="Arial"/>
          <w:bCs/>
          <w:color w:val="000000"/>
          <w:sz w:val="24"/>
          <w:szCs w:val="24"/>
          <w:lang w:eastAsia="en-US"/>
        </w:rPr>
        <w:t>reclamaciones.</w:t>
      </w:r>
    </w:p>
    <w:p w14:paraId="3E1D2C18" w14:textId="77777777" w:rsidR="00F3128C" w:rsidRPr="00F3128C" w:rsidRDefault="00F3128C" w:rsidP="00F3128C">
      <w:pPr>
        <w:pStyle w:val="Prrafodelista"/>
        <w:numPr>
          <w:ilvl w:val="0"/>
          <w:numId w:val="2"/>
        </w:num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Medios de divulgación del proceso.</w:t>
      </w:r>
    </w:p>
    <w:p w14:paraId="0031687E" w14:textId="77777777" w:rsidR="00F3128C" w:rsidRDefault="00F3128C" w:rsidP="00C94C69">
      <w:pPr>
        <w:spacing w:before="100" w:beforeAutospacing="1" w:after="100" w:afterAutospacing="1" w:line="270" w:lineRule="atLeast"/>
        <w:jc w:val="both"/>
        <w:rPr>
          <w:rFonts w:ascii="Arial" w:eastAsia="Batang" w:hAnsi="Arial" w:cs="Arial"/>
          <w:bCs/>
          <w:color w:val="000000"/>
          <w:sz w:val="24"/>
          <w:szCs w:val="24"/>
          <w:lang w:eastAsia="en-US"/>
        </w:rPr>
      </w:pPr>
      <w:bookmarkStart w:id="13" w:name="2.4.1.4.3.3"/>
      <w:r w:rsidRPr="00840372">
        <w:rPr>
          <w:rFonts w:ascii="Arial" w:eastAsia="Batang" w:hAnsi="Arial" w:cs="Arial"/>
          <w:b/>
          <w:bCs/>
          <w:color w:val="000000"/>
          <w:sz w:val="24"/>
          <w:szCs w:val="24"/>
          <w:lang w:eastAsia="en-US"/>
        </w:rPr>
        <w:lastRenderedPageBreak/>
        <w:t>Parágrafo.</w:t>
      </w:r>
      <w:r>
        <w:rPr>
          <w:rFonts w:ascii="Arial" w:eastAsia="Batang" w:hAnsi="Arial" w:cs="Arial"/>
          <w:bCs/>
          <w:color w:val="000000"/>
          <w:sz w:val="24"/>
          <w:szCs w:val="24"/>
          <w:lang w:eastAsia="en-US"/>
        </w:rPr>
        <w:t xml:space="preserve"> La entidad territorial certificada en educación divulgará la convocatoria </w:t>
      </w:r>
      <w:r w:rsidR="00A40F6A">
        <w:rPr>
          <w:rFonts w:ascii="Arial" w:eastAsia="Batang" w:hAnsi="Arial" w:cs="Arial"/>
          <w:bCs/>
          <w:color w:val="000000"/>
          <w:sz w:val="24"/>
          <w:szCs w:val="24"/>
          <w:lang w:eastAsia="en-US"/>
        </w:rPr>
        <w:t xml:space="preserve">por </w:t>
      </w:r>
      <w:r>
        <w:rPr>
          <w:rFonts w:ascii="Arial" w:eastAsia="Batang" w:hAnsi="Arial" w:cs="Arial"/>
          <w:bCs/>
          <w:color w:val="000000"/>
          <w:sz w:val="24"/>
          <w:szCs w:val="24"/>
          <w:lang w:eastAsia="en-US"/>
        </w:rPr>
        <w:t xml:space="preserve">medios masivos de comunicación e igualmente la fijará en un lugar de fácil acceso al público, y publicará </w:t>
      </w:r>
      <w:r w:rsidR="00840372">
        <w:rPr>
          <w:rFonts w:ascii="Arial" w:eastAsia="Batang" w:hAnsi="Arial" w:cs="Arial"/>
          <w:bCs/>
          <w:color w:val="000000"/>
          <w:sz w:val="24"/>
          <w:szCs w:val="24"/>
          <w:lang w:eastAsia="en-US"/>
        </w:rPr>
        <w:t xml:space="preserve">en el sitio Web de la respectiva alcaldía o gobernación y de la correspondiente secretaría de educación. </w:t>
      </w:r>
    </w:p>
    <w:p w14:paraId="0282601A" w14:textId="77777777" w:rsidR="00840372" w:rsidRDefault="00F9584C" w:rsidP="00840372">
      <w:pPr>
        <w:spacing w:before="100" w:beforeAutospacing="1" w:after="100" w:afterAutospacing="1" w:line="270" w:lineRule="atLeast"/>
        <w:jc w:val="both"/>
        <w:rPr>
          <w:rFonts w:ascii="Arial" w:eastAsia="Batang" w:hAnsi="Arial" w:cs="Arial"/>
          <w:bCs/>
          <w:color w:val="000000"/>
          <w:sz w:val="24"/>
          <w:szCs w:val="24"/>
          <w:lang w:eastAsia="en-US"/>
        </w:rPr>
      </w:pPr>
      <w:r w:rsidRPr="00F9584C">
        <w:rPr>
          <w:rFonts w:ascii="Arial" w:eastAsia="Batang" w:hAnsi="Arial" w:cs="Arial"/>
          <w:b/>
          <w:bCs/>
          <w:color w:val="000000"/>
          <w:sz w:val="24"/>
          <w:szCs w:val="24"/>
          <w:lang w:eastAsia="en-US"/>
        </w:rPr>
        <w:t xml:space="preserve">Artículo </w:t>
      </w:r>
      <w:r w:rsidR="00C94C69" w:rsidRPr="00C94C69">
        <w:rPr>
          <w:rFonts w:ascii="Arial" w:eastAsia="Batang" w:hAnsi="Arial" w:cs="Arial"/>
          <w:b/>
          <w:bCs/>
          <w:color w:val="000000"/>
          <w:sz w:val="24"/>
          <w:szCs w:val="24"/>
          <w:lang w:eastAsia="en-US"/>
        </w:rPr>
        <w:t xml:space="preserve">2.4.1.4.3.3. </w:t>
      </w:r>
      <w:r w:rsidRPr="00AB3722">
        <w:rPr>
          <w:rFonts w:ascii="Arial" w:eastAsia="Batang" w:hAnsi="Arial" w:cs="Arial"/>
          <w:b/>
          <w:bCs/>
          <w:i/>
          <w:color w:val="000000"/>
          <w:sz w:val="24"/>
          <w:szCs w:val="24"/>
          <w:lang w:eastAsia="en-US"/>
        </w:rPr>
        <w:t xml:space="preserve">Inscripción en </w:t>
      </w:r>
      <w:r w:rsidR="00840372" w:rsidRPr="00AB3722">
        <w:rPr>
          <w:rFonts w:ascii="Arial" w:eastAsia="Batang" w:hAnsi="Arial" w:cs="Arial"/>
          <w:b/>
          <w:bCs/>
          <w:i/>
          <w:color w:val="000000"/>
          <w:sz w:val="24"/>
          <w:szCs w:val="24"/>
          <w:lang w:eastAsia="en-US"/>
        </w:rPr>
        <w:t>la convocatoria</w:t>
      </w:r>
      <w:r w:rsidR="00C94C69" w:rsidRPr="00C94C69">
        <w:rPr>
          <w:rFonts w:ascii="Arial" w:eastAsia="Batang" w:hAnsi="Arial" w:cs="Arial"/>
          <w:b/>
          <w:bCs/>
          <w:color w:val="000000"/>
          <w:sz w:val="24"/>
          <w:szCs w:val="24"/>
          <w:lang w:eastAsia="en-US"/>
        </w:rPr>
        <w:t>.</w:t>
      </w:r>
      <w:bookmarkEnd w:id="13"/>
      <w:r w:rsidR="00C94C69" w:rsidRPr="00C94C69">
        <w:rPr>
          <w:rFonts w:ascii="Arial" w:eastAsiaTheme="minorEastAsia" w:hAnsi="Arial" w:cs="Arial"/>
          <w:i/>
          <w:iCs/>
          <w:color w:val="000000"/>
          <w:sz w:val="18"/>
          <w:szCs w:val="18"/>
          <w:lang w:val="es-CO"/>
        </w:rPr>
        <w:t> </w:t>
      </w:r>
      <w:r w:rsidR="00840372">
        <w:rPr>
          <w:rFonts w:ascii="Arial" w:eastAsia="Batang" w:hAnsi="Arial" w:cs="Arial"/>
          <w:bCs/>
          <w:color w:val="000000"/>
          <w:sz w:val="24"/>
          <w:szCs w:val="24"/>
          <w:lang w:eastAsia="en-US"/>
        </w:rPr>
        <w:t xml:space="preserve">El </w:t>
      </w:r>
      <w:r w:rsidR="00416424">
        <w:rPr>
          <w:rFonts w:ascii="Arial" w:eastAsia="Batang" w:hAnsi="Arial" w:cs="Arial"/>
          <w:bCs/>
          <w:color w:val="000000"/>
          <w:sz w:val="24"/>
          <w:szCs w:val="24"/>
          <w:lang w:eastAsia="en-US"/>
        </w:rPr>
        <w:t>educador</w:t>
      </w:r>
      <w:r w:rsidR="00C94C69" w:rsidRPr="00C94C69">
        <w:rPr>
          <w:rFonts w:ascii="Arial" w:eastAsia="Batang" w:hAnsi="Arial" w:cs="Arial"/>
          <w:bCs/>
          <w:color w:val="000000"/>
          <w:sz w:val="24"/>
          <w:szCs w:val="24"/>
          <w:lang w:eastAsia="en-US"/>
        </w:rPr>
        <w:t xml:space="preserve"> que </w:t>
      </w:r>
      <w:r w:rsidR="00840372">
        <w:rPr>
          <w:rFonts w:ascii="Arial" w:eastAsia="Batang" w:hAnsi="Arial" w:cs="Arial"/>
          <w:bCs/>
          <w:color w:val="000000"/>
          <w:sz w:val="24"/>
          <w:szCs w:val="24"/>
          <w:lang w:eastAsia="en-US"/>
        </w:rPr>
        <w:t xml:space="preserve">cumpla con los requisitos establecidos en el artículo </w:t>
      </w:r>
      <w:r w:rsidR="00840372" w:rsidRPr="00AB2AC8">
        <w:rPr>
          <w:rFonts w:ascii="Arial" w:eastAsia="Batang" w:hAnsi="Arial" w:cs="Arial"/>
          <w:bCs/>
          <w:color w:val="000000"/>
          <w:sz w:val="24"/>
          <w:szCs w:val="24"/>
          <w:lang w:eastAsia="en-US"/>
        </w:rPr>
        <w:t>2.4.1.4.1.2</w:t>
      </w:r>
      <w:r w:rsidR="00840372" w:rsidRPr="00F03BDE">
        <w:rPr>
          <w:rFonts w:ascii="Arial" w:eastAsia="Batang" w:hAnsi="Arial" w:cs="Arial"/>
          <w:bCs/>
          <w:color w:val="000000"/>
          <w:sz w:val="24"/>
          <w:szCs w:val="24"/>
          <w:lang w:eastAsia="en-US"/>
        </w:rPr>
        <w:t> </w:t>
      </w:r>
      <w:r w:rsidR="00840372">
        <w:rPr>
          <w:rFonts w:ascii="Arial" w:eastAsia="Batang" w:hAnsi="Arial" w:cs="Arial"/>
          <w:bCs/>
          <w:color w:val="000000"/>
          <w:sz w:val="24"/>
          <w:szCs w:val="24"/>
          <w:lang w:eastAsia="en-US"/>
        </w:rPr>
        <w:t xml:space="preserve">del presente decreto podrá inscribirse en el proceso dentro del término previsto en la convocatoria, de acuerdo con los procedimientos y requisitos señalados en la misma. </w:t>
      </w:r>
    </w:p>
    <w:p w14:paraId="5EAD6D02" w14:textId="77777777" w:rsidR="00C94C69" w:rsidRPr="00C94C69" w:rsidRDefault="00840372" w:rsidP="00840372">
      <w:pPr>
        <w:spacing w:before="100" w:beforeAutospacing="1" w:after="100" w:afterAutospacing="1" w:line="270" w:lineRule="atLeast"/>
        <w:jc w:val="both"/>
        <w:rPr>
          <w:rFonts w:ascii="Arial" w:eastAsia="Batang" w:hAnsi="Arial" w:cs="Arial"/>
          <w:bCs/>
          <w:color w:val="000000"/>
          <w:sz w:val="24"/>
          <w:szCs w:val="24"/>
          <w:lang w:eastAsia="en-US"/>
        </w:rPr>
      </w:pPr>
      <w:r>
        <w:rPr>
          <w:rFonts w:ascii="Arial" w:eastAsia="Batang" w:hAnsi="Arial" w:cs="Arial"/>
          <w:bCs/>
          <w:color w:val="000000"/>
          <w:sz w:val="24"/>
          <w:szCs w:val="24"/>
          <w:lang w:eastAsia="en-US"/>
        </w:rPr>
        <w:t xml:space="preserve">Para inscribirse en la convocatoria, los interesados deberán adquirir un Número de Identificación Personal (NIP) destinado a sufragar los costos de la evaluación. El NIP tendrá un valor equivalente a un día y medio de salario mínimo legal vigente. </w:t>
      </w:r>
    </w:p>
    <w:p w14:paraId="3E3BCA58" w14:textId="77777777" w:rsidR="00840372" w:rsidRDefault="00F9584C" w:rsidP="00F9584C">
      <w:pPr>
        <w:spacing w:before="100" w:beforeAutospacing="1" w:after="100" w:afterAutospacing="1" w:line="270" w:lineRule="atLeast"/>
        <w:jc w:val="both"/>
        <w:rPr>
          <w:rFonts w:ascii="Arial" w:eastAsia="Batang" w:hAnsi="Arial" w:cs="Arial"/>
          <w:bCs/>
          <w:color w:val="000000"/>
          <w:sz w:val="24"/>
          <w:szCs w:val="24"/>
          <w:lang w:eastAsia="en-US"/>
        </w:rPr>
      </w:pPr>
      <w:r w:rsidRPr="00F9584C">
        <w:rPr>
          <w:rFonts w:ascii="Arial" w:eastAsia="Batang" w:hAnsi="Arial" w:cs="Arial"/>
          <w:b/>
          <w:bCs/>
          <w:color w:val="000000"/>
          <w:sz w:val="24"/>
          <w:szCs w:val="24"/>
          <w:lang w:eastAsia="en-US"/>
        </w:rPr>
        <w:t>Parágrafo</w:t>
      </w:r>
      <w:r w:rsidR="00840372">
        <w:rPr>
          <w:rFonts w:ascii="Arial" w:eastAsia="Batang" w:hAnsi="Arial" w:cs="Arial"/>
          <w:b/>
          <w:bCs/>
          <w:color w:val="000000"/>
          <w:sz w:val="24"/>
          <w:szCs w:val="24"/>
          <w:lang w:eastAsia="en-US"/>
        </w:rPr>
        <w:t xml:space="preserve"> 1</w:t>
      </w:r>
      <w:r w:rsidRPr="00F9584C">
        <w:rPr>
          <w:rFonts w:ascii="Arial" w:eastAsia="Batang" w:hAnsi="Arial" w:cs="Arial"/>
          <w:b/>
          <w:bCs/>
          <w:color w:val="000000"/>
          <w:sz w:val="24"/>
          <w:szCs w:val="24"/>
          <w:lang w:eastAsia="en-US"/>
        </w:rPr>
        <w:t>. </w:t>
      </w:r>
      <w:r w:rsidR="00840372">
        <w:rPr>
          <w:rFonts w:ascii="Arial" w:eastAsia="Batang" w:hAnsi="Arial" w:cs="Arial"/>
          <w:bCs/>
          <w:color w:val="000000"/>
          <w:sz w:val="24"/>
          <w:szCs w:val="24"/>
          <w:lang w:eastAsia="en-US"/>
        </w:rPr>
        <w:t>El registro y la participación voluntaria en la evaluación y los resultados que se obtengan en la misma no afectarán la estabilidad laboral de los docentes.</w:t>
      </w:r>
    </w:p>
    <w:p w14:paraId="16CE69B6" w14:textId="77777777" w:rsidR="00840372" w:rsidRPr="00840372" w:rsidRDefault="00840372" w:rsidP="00F9584C">
      <w:pPr>
        <w:spacing w:before="100" w:beforeAutospacing="1" w:after="100" w:afterAutospacing="1" w:line="270" w:lineRule="atLeast"/>
        <w:jc w:val="both"/>
        <w:rPr>
          <w:rFonts w:ascii="Arial" w:eastAsia="Batang" w:hAnsi="Arial" w:cs="Arial"/>
          <w:bCs/>
          <w:color w:val="000000"/>
          <w:sz w:val="24"/>
          <w:szCs w:val="24"/>
          <w:lang w:eastAsia="en-US"/>
        </w:rPr>
      </w:pPr>
      <w:r w:rsidRPr="00840372">
        <w:rPr>
          <w:rFonts w:ascii="Arial" w:eastAsia="Batang" w:hAnsi="Arial" w:cs="Arial"/>
          <w:b/>
          <w:bCs/>
          <w:color w:val="000000"/>
          <w:sz w:val="24"/>
          <w:szCs w:val="24"/>
          <w:lang w:eastAsia="en-US"/>
        </w:rPr>
        <w:t>Parágrafo 2.</w:t>
      </w:r>
      <w:r>
        <w:rPr>
          <w:rFonts w:ascii="Arial" w:eastAsia="Batang" w:hAnsi="Arial" w:cs="Arial"/>
          <w:b/>
          <w:bCs/>
          <w:color w:val="000000"/>
          <w:sz w:val="24"/>
          <w:szCs w:val="24"/>
          <w:lang w:eastAsia="en-US"/>
        </w:rPr>
        <w:t xml:space="preserve"> </w:t>
      </w:r>
      <w:r>
        <w:rPr>
          <w:rFonts w:ascii="Arial" w:eastAsia="Batang" w:hAnsi="Arial" w:cs="Arial"/>
          <w:bCs/>
          <w:color w:val="000000"/>
          <w:sz w:val="24"/>
          <w:szCs w:val="24"/>
          <w:lang w:eastAsia="en-US"/>
        </w:rPr>
        <w:t xml:space="preserve">El término para realizar la etapa de inscripción no podrá ser inferior a diez (10) días hábiles. </w:t>
      </w:r>
    </w:p>
    <w:p w14:paraId="07BA397F" w14:textId="77777777" w:rsidR="002666F5" w:rsidRDefault="008420E6" w:rsidP="00AB3722">
      <w:pPr>
        <w:spacing w:before="100" w:beforeAutospacing="1" w:after="100" w:afterAutospacing="1" w:line="270" w:lineRule="atLeast"/>
        <w:jc w:val="center"/>
        <w:rPr>
          <w:rFonts w:ascii="Arial" w:eastAsia="Batang" w:hAnsi="Arial" w:cs="Arial"/>
          <w:b/>
          <w:bCs/>
          <w:color w:val="000000"/>
          <w:sz w:val="24"/>
          <w:szCs w:val="24"/>
          <w:lang w:eastAsia="en-US"/>
        </w:rPr>
      </w:pPr>
      <w:bookmarkStart w:id="14" w:name="SECCIÓN_2.4.1.4.4"/>
      <w:r w:rsidRPr="008420E6">
        <w:rPr>
          <w:rFonts w:ascii="Arial" w:eastAsia="Batang" w:hAnsi="Arial" w:cs="Arial"/>
          <w:b/>
          <w:bCs/>
          <w:color w:val="000000"/>
          <w:sz w:val="24"/>
          <w:szCs w:val="24"/>
          <w:lang w:eastAsia="en-US"/>
        </w:rPr>
        <w:t>Sección 4</w:t>
      </w:r>
      <w:bookmarkEnd w:id="14"/>
    </w:p>
    <w:p w14:paraId="0E3C7077" w14:textId="77777777" w:rsidR="008420E6" w:rsidRPr="008420E6" w:rsidRDefault="008420E6" w:rsidP="00AB3722">
      <w:pPr>
        <w:spacing w:before="100" w:beforeAutospacing="1" w:after="100" w:afterAutospacing="1" w:line="270" w:lineRule="atLeast"/>
        <w:jc w:val="center"/>
        <w:rPr>
          <w:rFonts w:ascii="Times" w:hAnsi="Times"/>
          <w:lang w:val="es-CO"/>
        </w:rPr>
      </w:pPr>
      <w:r w:rsidRPr="008420E6">
        <w:rPr>
          <w:rFonts w:ascii="Arial" w:eastAsia="Batang" w:hAnsi="Arial" w:cs="Arial"/>
          <w:b/>
          <w:bCs/>
          <w:color w:val="000000"/>
          <w:sz w:val="24"/>
          <w:szCs w:val="24"/>
          <w:lang w:eastAsia="en-US"/>
        </w:rPr>
        <w:t>Reubicación de nivel salarial y ascensos de grado en e</w:t>
      </w:r>
      <w:r>
        <w:rPr>
          <w:rFonts w:ascii="Arial" w:eastAsia="Batang" w:hAnsi="Arial" w:cs="Arial"/>
          <w:b/>
          <w:bCs/>
          <w:color w:val="000000"/>
          <w:sz w:val="24"/>
          <w:szCs w:val="24"/>
          <w:lang w:eastAsia="en-US"/>
        </w:rPr>
        <w:t xml:space="preserve">l </w:t>
      </w:r>
      <w:r w:rsidR="00416424">
        <w:rPr>
          <w:rFonts w:ascii="Arial" w:eastAsia="Batang" w:hAnsi="Arial" w:cs="Arial"/>
          <w:b/>
          <w:bCs/>
          <w:color w:val="000000"/>
          <w:sz w:val="24"/>
          <w:szCs w:val="24"/>
          <w:lang w:eastAsia="en-US"/>
        </w:rPr>
        <w:t>e</w:t>
      </w:r>
      <w:r>
        <w:rPr>
          <w:rFonts w:ascii="Arial" w:eastAsia="Batang" w:hAnsi="Arial" w:cs="Arial"/>
          <w:b/>
          <w:bCs/>
          <w:color w:val="000000"/>
          <w:sz w:val="24"/>
          <w:szCs w:val="24"/>
          <w:lang w:eastAsia="en-US"/>
        </w:rPr>
        <w:t xml:space="preserve">scalafón </w:t>
      </w:r>
      <w:r w:rsidR="00416424">
        <w:rPr>
          <w:rFonts w:ascii="Arial" w:eastAsia="Batang" w:hAnsi="Arial" w:cs="Arial"/>
          <w:b/>
          <w:bCs/>
          <w:color w:val="000000"/>
          <w:sz w:val="24"/>
          <w:szCs w:val="24"/>
          <w:lang w:eastAsia="en-US"/>
        </w:rPr>
        <w:t>d</w:t>
      </w:r>
      <w:r>
        <w:rPr>
          <w:rFonts w:ascii="Arial" w:eastAsia="Batang" w:hAnsi="Arial" w:cs="Arial"/>
          <w:b/>
          <w:bCs/>
          <w:color w:val="000000"/>
          <w:sz w:val="24"/>
          <w:szCs w:val="24"/>
          <w:lang w:eastAsia="en-US"/>
        </w:rPr>
        <w:t>ocente</w:t>
      </w:r>
      <w:hyperlink r:id="rId14" w:anchor="top" w:tooltip="Ir al inicio" w:history="1"/>
    </w:p>
    <w:p w14:paraId="3FB348F7" w14:textId="77777777" w:rsidR="008420E6" w:rsidRPr="008420E6" w:rsidRDefault="008420E6" w:rsidP="008420E6">
      <w:pPr>
        <w:spacing w:before="100" w:beforeAutospacing="1" w:after="100" w:afterAutospacing="1" w:line="270" w:lineRule="atLeast"/>
        <w:jc w:val="both"/>
        <w:rPr>
          <w:rFonts w:ascii="Arial" w:eastAsiaTheme="minorEastAsia" w:hAnsi="Arial" w:cs="Arial"/>
          <w:color w:val="000000"/>
          <w:sz w:val="18"/>
          <w:szCs w:val="18"/>
          <w:lang w:val="es-CO"/>
        </w:rPr>
      </w:pPr>
      <w:bookmarkStart w:id="15" w:name="2.4.1.4.4.1"/>
      <w:r w:rsidRPr="008420E6">
        <w:rPr>
          <w:rFonts w:ascii="Arial" w:eastAsia="Batang" w:hAnsi="Arial" w:cs="Arial"/>
          <w:b/>
          <w:bCs/>
          <w:color w:val="000000"/>
          <w:sz w:val="24"/>
          <w:szCs w:val="24"/>
          <w:lang w:eastAsia="en-US"/>
        </w:rPr>
        <w:t>Artículo 2.4.1.4.4.1.</w:t>
      </w:r>
      <w:r w:rsidR="00A26969">
        <w:rPr>
          <w:rFonts w:ascii="Arial" w:eastAsia="Batang" w:hAnsi="Arial" w:cs="Arial"/>
          <w:b/>
          <w:bCs/>
          <w:color w:val="000000"/>
          <w:sz w:val="24"/>
          <w:szCs w:val="24"/>
          <w:lang w:eastAsia="en-US"/>
        </w:rPr>
        <w:t xml:space="preserve"> </w:t>
      </w:r>
      <w:r w:rsidRPr="00AB3722">
        <w:rPr>
          <w:rFonts w:ascii="Arial" w:eastAsia="Batang" w:hAnsi="Arial" w:cs="Arial"/>
          <w:b/>
          <w:bCs/>
          <w:i/>
          <w:color w:val="000000"/>
          <w:sz w:val="24"/>
          <w:szCs w:val="24"/>
          <w:lang w:eastAsia="en-US"/>
        </w:rPr>
        <w:t>Reubicación de nivel salarial y ascenso de grado</w:t>
      </w:r>
      <w:r w:rsidRPr="008420E6">
        <w:rPr>
          <w:rFonts w:ascii="Arial" w:eastAsiaTheme="minorEastAsia" w:hAnsi="Arial" w:cs="Arial"/>
          <w:b/>
          <w:bCs/>
          <w:color w:val="6D1000"/>
          <w:sz w:val="18"/>
          <w:szCs w:val="18"/>
          <w:lang w:val="es-CO"/>
        </w:rPr>
        <w:t>.</w:t>
      </w:r>
      <w:bookmarkEnd w:id="15"/>
      <w:r>
        <w:rPr>
          <w:rFonts w:ascii="Arial" w:eastAsiaTheme="minorEastAsia" w:hAnsi="Arial" w:cs="Arial"/>
          <w:b/>
          <w:bCs/>
          <w:color w:val="6D1000"/>
          <w:sz w:val="18"/>
          <w:szCs w:val="18"/>
          <w:lang w:val="es-CO"/>
        </w:rPr>
        <w:t xml:space="preserve"> </w:t>
      </w:r>
      <w:r w:rsidRPr="008420E6">
        <w:rPr>
          <w:rFonts w:ascii="Arial" w:eastAsia="Batang" w:hAnsi="Arial" w:cs="Arial"/>
          <w:bCs/>
          <w:color w:val="000000"/>
          <w:sz w:val="24"/>
          <w:szCs w:val="24"/>
          <w:lang w:eastAsia="en-US"/>
        </w:rPr>
        <w:t xml:space="preserve">Constituye reubicación de nivel salarial el paso de un </w:t>
      </w:r>
      <w:r w:rsidR="00AE5C9A">
        <w:rPr>
          <w:rFonts w:ascii="Arial" w:eastAsia="Batang" w:hAnsi="Arial" w:cs="Arial"/>
          <w:bCs/>
          <w:color w:val="000000"/>
          <w:sz w:val="24"/>
          <w:szCs w:val="24"/>
          <w:lang w:eastAsia="en-US"/>
        </w:rPr>
        <w:t>educador</w:t>
      </w:r>
      <w:r w:rsidRPr="008420E6">
        <w:rPr>
          <w:rFonts w:ascii="Arial" w:eastAsia="Batang" w:hAnsi="Arial" w:cs="Arial"/>
          <w:bCs/>
          <w:color w:val="000000"/>
          <w:sz w:val="24"/>
          <w:szCs w:val="24"/>
          <w:lang w:eastAsia="en-US"/>
        </w:rPr>
        <w:t xml:space="preserve"> al nivel inmediatamente siguiente dentro del mismo grado del Escalafón Docente.</w:t>
      </w:r>
    </w:p>
    <w:p w14:paraId="5C030D5C" w14:textId="77777777" w:rsidR="008420E6" w:rsidRPr="008420E6" w:rsidRDefault="008420E6" w:rsidP="008420E6">
      <w:pPr>
        <w:spacing w:before="100" w:beforeAutospacing="1" w:after="100" w:afterAutospacing="1" w:line="270" w:lineRule="atLeast"/>
        <w:jc w:val="both"/>
        <w:rPr>
          <w:rFonts w:ascii="Arial" w:eastAsia="Batang" w:hAnsi="Arial" w:cs="Arial"/>
          <w:bCs/>
          <w:color w:val="000000"/>
          <w:sz w:val="24"/>
          <w:szCs w:val="24"/>
          <w:lang w:eastAsia="en-US"/>
        </w:rPr>
      </w:pPr>
      <w:r w:rsidRPr="008420E6">
        <w:rPr>
          <w:rFonts w:ascii="Arial" w:eastAsia="Batang" w:hAnsi="Arial" w:cs="Arial"/>
          <w:bCs/>
          <w:color w:val="000000"/>
          <w:sz w:val="24"/>
          <w:szCs w:val="24"/>
          <w:lang w:eastAsia="en-US"/>
        </w:rPr>
        <w:t>Constituye ascenso</w:t>
      </w:r>
      <w:r w:rsidR="00AE5C9A">
        <w:rPr>
          <w:rFonts w:ascii="Arial" w:eastAsia="Batang" w:hAnsi="Arial" w:cs="Arial"/>
          <w:bCs/>
          <w:color w:val="000000"/>
          <w:sz w:val="24"/>
          <w:szCs w:val="24"/>
          <w:lang w:eastAsia="en-US"/>
        </w:rPr>
        <w:t>,</w:t>
      </w:r>
      <w:r w:rsidRPr="008420E6">
        <w:rPr>
          <w:rFonts w:ascii="Arial" w:eastAsia="Batang" w:hAnsi="Arial" w:cs="Arial"/>
          <w:bCs/>
          <w:color w:val="000000"/>
          <w:sz w:val="24"/>
          <w:szCs w:val="24"/>
          <w:lang w:eastAsia="en-US"/>
        </w:rPr>
        <w:t xml:space="preserve"> la promoción de un </w:t>
      </w:r>
      <w:r w:rsidR="00AE5C9A">
        <w:rPr>
          <w:rFonts w:ascii="Arial" w:eastAsia="Batang" w:hAnsi="Arial" w:cs="Arial"/>
          <w:bCs/>
          <w:color w:val="000000"/>
          <w:sz w:val="24"/>
          <w:szCs w:val="24"/>
          <w:lang w:eastAsia="en-US"/>
        </w:rPr>
        <w:t>educador</w:t>
      </w:r>
      <w:r w:rsidRPr="008420E6">
        <w:rPr>
          <w:rFonts w:ascii="Arial" w:eastAsia="Batang" w:hAnsi="Arial" w:cs="Arial"/>
          <w:bCs/>
          <w:color w:val="000000"/>
          <w:sz w:val="24"/>
          <w:szCs w:val="24"/>
          <w:lang w:eastAsia="en-US"/>
        </w:rPr>
        <w:t xml:space="preserve"> a otro grado del </w:t>
      </w:r>
      <w:r w:rsidR="00416424">
        <w:rPr>
          <w:rFonts w:ascii="Arial" w:eastAsia="Batang" w:hAnsi="Arial" w:cs="Arial"/>
          <w:bCs/>
          <w:color w:val="000000"/>
          <w:sz w:val="24"/>
          <w:szCs w:val="24"/>
          <w:lang w:eastAsia="en-US"/>
        </w:rPr>
        <w:t>e</w:t>
      </w:r>
      <w:r w:rsidRPr="008420E6">
        <w:rPr>
          <w:rFonts w:ascii="Arial" w:eastAsia="Batang" w:hAnsi="Arial" w:cs="Arial"/>
          <w:bCs/>
          <w:color w:val="000000"/>
          <w:sz w:val="24"/>
          <w:szCs w:val="24"/>
          <w:lang w:eastAsia="en-US"/>
        </w:rPr>
        <w:t xml:space="preserve">scalafón </w:t>
      </w:r>
      <w:r w:rsidR="00416424">
        <w:rPr>
          <w:rFonts w:ascii="Arial" w:eastAsia="Batang" w:hAnsi="Arial" w:cs="Arial"/>
          <w:bCs/>
          <w:color w:val="000000"/>
          <w:sz w:val="24"/>
          <w:szCs w:val="24"/>
          <w:lang w:eastAsia="en-US"/>
        </w:rPr>
        <w:t>d</w:t>
      </w:r>
      <w:r w:rsidRPr="008420E6">
        <w:rPr>
          <w:rFonts w:ascii="Arial" w:eastAsia="Batang" w:hAnsi="Arial" w:cs="Arial"/>
          <w:bCs/>
          <w:color w:val="000000"/>
          <w:sz w:val="24"/>
          <w:szCs w:val="24"/>
          <w:lang w:eastAsia="en-US"/>
        </w:rPr>
        <w:t xml:space="preserve">ocente. Quien asciende </w:t>
      </w:r>
      <w:r w:rsidR="00416424">
        <w:rPr>
          <w:rFonts w:ascii="Arial" w:eastAsia="Batang" w:hAnsi="Arial" w:cs="Arial"/>
          <w:bCs/>
          <w:color w:val="000000"/>
          <w:sz w:val="24"/>
          <w:szCs w:val="24"/>
          <w:lang w:eastAsia="en-US"/>
        </w:rPr>
        <w:t xml:space="preserve">a un grado </w:t>
      </w:r>
      <w:r w:rsidRPr="008420E6">
        <w:rPr>
          <w:rFonts w:ascii="Arial" w:eastAsia="Batang" w:hAnsi="Arial" w:cs="Arial"/>
          <w:bCs/>
          <w:color w:val="000000"/>
          <w:sz w:val="24"/>
          <w:szCs w:val="24"/>
          <w:lang w:eastAsia="en-US"/>
        </w:rPr>
        <w:t xml:space="preserve">conserva el nivel (A-B-C-D) alcanzado en el grado </w:t>
      </w:r>
      <w:r w:rsidR="00416424">
        <w:rPr>
          <w:rFonts w:ascii="Arial" w:eastAsia="Batang" w:hAnsi="Arial" w:cs="Arial"/>
          <w:bCs/>
          <w:color w:val="000000"/>
          <w:sz w:val="24"/>
          <w:szCs w:val="24"/>
          <w:lang w:eastAsia="en-US"/>
        </w:rPr>
        <w:t xml:space="preserve">inmediatamente </w:t>
      </w:r>
      <w:r w:rsidRPr="008420E6">
        <w:rPr>
          <w:rFonts w:ascii="Arial" w:eastAsia="Batang" w:hAnsi="Arial" w:cs="Arial"/>
          <w:bCs/>
          <w:color w:val="000000"/>
          <w:sz w:val="24"/>
          <w:szCs w:val="24"/>
          <w:lang w:eastAsia="en-US"/>
        </w:rPr>
        <w:t>anterior.</w:t>
      </w:r>
    </w:p>
    <w:p w14:paraId="7C247642" w14:textId="77777777" w:rsidR="00D17707" w:rsidRPr="00D17707" w:rsidRDefault="008420E6" w:rsidP="00D17707">
      <w:pPr>
        <w:pStyle w:val="NormalWeb"/>
        <w:spacing w:line="270" w:lineRule="atLeast"/>
        <w:jc w:val="both"/>
        <w:rPr>
          <w:rFonts w:ascii="Arial" w:eastAsia="Batang" w:hAnsi="Arial" w:cs="Arial"/>
          <w:bCs/>
          <w:color w:val="000000"/>
          <w:sz w:val="24"/>
          <w:szCs w:val="24"/>
          <w:lang w:val="es-ES_tradnl" w:eastAsia="en-US"/>
        </w:rPr>
      </w:pPr>
      <w:bookmarkStart w:id="16" w:name="2.4.1.4.4.2"/>
      <w:r w:rsidRPr="008420E6">
        <w:rPr>
          <w:rFonts w:ascii="Arial" w:eastAsia="Batang" w:hAnsi="Arial" w:cs="Arial"/>
          <w:b/>
          <w:bCs/>
          <w:color w:val="000000"/>
          <w:sz w:val="24"/>
          <w:szCs w:val="24"/>
          <w:lang w:eastAsia="en-US"/>
        </w:rPr>
        <w:t xml:space="preserve">Artículo 2.4.1.4.4.2. </w:t>
      </w:r>
      <w:r w:rsidR="00D17707" w:rsidRPr="00AB3722">
        <w:rPr>
          <w:rFonts w:ascii="Arial" w:eastAsia="Batang" w:hAnsi="Arial" w:cs="Arial"/>
          <w:b/>
          <w:bCs/>
          <w:i/>
          <w:color w:val="000000"/>
          <w:sz w:val="24"/>
          <w:szCs w:val="24"/>
          <w:lang w:eastAsia="en-US"/>
        </w:rPr>
        <w:t>Resultado y p</w:t>
      </w:r>
      <w:r w:rsidRPr="00AB3722">
        <w:rPr>
          <w:rFonts w:ascii="Arial" w:eastAsia="Batang" w:hAnsi="Arial" w:cs="Arial"/>
          <w:b/>
          <w:bCs/>
          <w:i/>
          <w:color w:val="000000"/>
          <w:sz w:val="24"/>
          <w:szCs w:val="24"/>
          <w:lang w:eastAsia="en-US"/>
        </w:rPr>
        <w:t>rocedimiento</w:t>
      </w:r>
      <w:r w:rsidRPr="008420E6">
        <w:rPr>
          <w:rFonts w:ascii="Arial" w:eastAsia="Batang" w:hAnsi="Arial" w:cs="Arial"/>
          <w:b/>
          <w:bCs/>
          <w:color w:val="000000"/>
          <w:sz w:val="24"/>
          <w:szCs w:val="24"/>
          <w:lang w:eastAsia="en-US"/>
        </w:rPr>
        <w:t>.</w:t>
      </w:r>
      <w:bookmarkEnd w:id="16"/>
      <w:r w:rsidRPr="008420E6">
        <w:rPr>
          <w:rFonts w:ascii="Arial" w:eastAsia="Batang" w:hAnsi="Arial" w:cs="Arial"/>
          <w:b/>
          <w:bCs/>
          <w:color w:val="000000"/>
          <w:sz w:val="24"/>
          <w:szCs w:val="24"/>
          <w:lang w:eastAsia="en-US"/>
        </w:rPr>
        <w:t> </w:t>
      </w:r>
      <w:r w:rsidR="00D17707" w:rsidRPr="00D17707">
        <w:rPr>
          <w:rFonts w:ascii="Arial" w:eastAsia="Batang" w:hAnsi="Arial" w:cs="Arial"/>
          <w:bCs/>
          <w:color w:val="000000"/>
          <w:sz w:val="24"/>
          <w:szCs w:val="24"/>
          <w:lang w:val="es-ES_tradnl" w:eastAsia="en-US"/>
        </w:rPr>
        <w:t>La entidad territorial certificada publicará en su sitio Web y en un lugar de fácil acceso al público la lista de educadores que hubieren superado la evaluación de carácter diagnóstica formativa en los términos establecidos en el numeral 2 del artículo </w:t>
      </w:r>
      <w:hyperlink r:id="rId15" w:anchor="36" w:history="1">
        <w:r w:rsidR="00D17707" w:rsidRPr="00D17707">
          <w:rPr>
            <w:rFonts w:ascii="Arial" w:eastAsia="Batang" w:hAnsi="Arial" w:cs="Arial"/>
            <w:bCs/>
            <w:color w:val="000000"/>
            <w:sz w:val="24"/>
            <w:szCs w:val="24"/>
            <w:lang w:val="es-ES_tradnl" w:eastAsia="en-US"/>
          </w:rPr>
          <w:t>36</w:t>
        </w:r>
      </w:hyperlink>
      <w:r w:rsidR="00D17707" w:rsidRPr="00D17707">
        <w:rPr>
          <w:rFonts w:ascii="Arial" w:eastAsia="Batang" w:hAnsi="Arial" w:cs="Arial"/>
          <w:bCs/>
          <w:color w:val="000000"/>
          <w:sz w:val="24"/>
          <w:szCs w:val="24"/>
          <w:lang w:val="es-ES_tradnl" w:eastAsia="en-US"/>
        </w:rPr>
        <w:t> del Decreto</w:t>
      </w:r>
      <w:r w:rsidR="00904506">
        <w:rPr>
          <w:rFonts w:ascii="Arial" w:eastAsia="Batang" w:hAnsi="Arial" w:cs="Arial"/>
          <w:bCs/>
          <w:color w:val="000000"/>
          <w:sz w:val="24"/>
          <w:szCs w:val="24"/>
          <w:lang w:val="es-ES_tradnl" w:eastAsia="en-US"/>
        </w:rPr>
        <w:t xml:space="preserve"> L</w:t>
      </w:r>
      <w:r w:rsidR="00D17707" w:rsidRPr="00D17707">
        <w:rPr>
          <w:rFonts w:ascii="Arial" w:eastAsia="Batang" w:hAnsi="Arial" w:cs="Arial"/>
          <w:bCs/>
          <w:color w:val="000000"/>
          <w:sz w:val="24"/>
          <w:szCs w:val="24"/>
          <w:lang w:val="es-ES_tradnl" w:eastAsia="en-US"/>
        </w:rPr>
        <w:t>ey 1278 de 2002. Los educadores contarán con un término de cinco (5) días, a partir de la publicación, para presentar las reclamaciones a que hubiere lugar.</w:t>
      </w:r>
    </w:p>
    <w:p w14:paraId="1DD9BB23" w14:textId="77777777" w:rsidR="00D17707" w:rsidRPr="00D17707" w:rsidRDefault="00D17707" w:rsidP="00D17707">
      <w:pPr>
        <w:spacing w:before="100" w:beforeAutospacing="1" w:after="100" w:afterAutospacing="1" w:line="270" w:lineRule="atLeast"/>
        <w:jc w:val="both"/>
        <w:rPr>
          <w:rFonts w:ascii="Arial" w:eastAsia="Batang" w:hAnsi="Arial" w:cs="Arial"/>
          <w:bCs/>
          <w:color w:val="000000"/>
          <w:sz w:val="24"/>
          <w:szCs w:val="24"/>
          <w:lang w:eastAsia="en-US"/>
        </w:rPr>
      </w:pPr>
      <w:r w:rsidRPr="00D17707">
        <w:rPr>
          <w:rFonts w:ascii="Arial" w:eastAsia="Batang" w:hAnsi="Arial" w:cs="Arial"/>
          <w:bCs/>
          <w:color w:val="000000"/>
          <w:sz w:val="24"/>
          <w:szCs w:val="24"/>
          <w:lang w:eastAsia="en-US"/>
        </w:rPr>
        <w:t xml:space="preserve">El Ministerio de Educación Nacional </w:t>
      </w:r>
      <w:r w:rsidR="00904506">
        <w:rPr>
          <w:rFonts w:ascii="Arial" w:eastAsia="Batang" w:hAnsi="Arial" w:cs="Arial"/>
          <w:bCs/>
          <w:color w:val="000000"/>
          <w:sz w:val="24"/>
          <w:szCs w:val="24"/>
          <w:lang w:eastAsia="en-US"/>
        </w:rPr>
        <w:t xml:space="preserve">o la entidad contratada para operar la evaluación </w:t>
      </w:r>
      <w:r w:rsidRPr="00D17707">
        <w:rPr>
          <w:rFonts w:ascii="Arial" w:eastAsia="Batang" w:hAnsi="Arial" w:cs="Arial"/>
          <w:bCs/>
          <w:color w:val="000000"/>
          <w:sz w:val="24"/>
          <w:szCs w:val="24"/>
          <w:lang w:eastAsia="en-US"/>
        </w:rPr>
        <w:t xml:space="preserve">contará con un término de </w:t>
      </w:r>
      <w:r w:rsidR="00904506">
        <w:rPr>
          <w:rFonts w:ascii="Arial" w:eastAsia="Batang" w:hAnsi="Arial" w:cs="Arial"/>
          <w:bCs/>
          <w:color w:val="000000"/>
          <w:sz w:val="24"/>
          <w:szCs w:val="24"/>
          <w:lang w:eastAsia="en-US"/>
        </w:rPr>
        <w:t>cuarenta y cinco</w:t>
      </w:r>
      <w:r w:rsidR="00904506" w:rsidRPr="00D17707">
        <w:rPr>
          <w:rFonts w:ascii="Arial" w:eastAsia="Batang" w:hAnsi="Arial" w:cs="Arial"/>
          <w:bCs/>
          <w:color w:val="000000"/>
          <w:sz w:val="24"/>
          <w:szCs w:val="24"/>
          <w:lang w:eastAsia="en-US"/>
        </w:rPr>
        <w:t xml:space="preserve"> </w:t>
      </w:r>
      <w:r w:rsidRPr="00D17707">
        <w:rPr>
          <w:rFonts w:ascii="Arial" w:eastAsia="Batang" w:hAnsi="Arial" w:cs="Arial"/>
          <w:bCs/>
          <w:color w:val="000000"/>
          <w:sz w:val="24"/>
          <w:szCs w:val="24"/>
          <w:lang w:eastAsia="en-US"/>
        </w:rPr>
        <w:t>(</w:t>
      </w:r>
      <w:r w:rsidR="00904506">
        <w:rPr>
          <w:rFonts w:ascii="Arial" w:eastAsia="Batang" w:hAnsi="Arial" w:cs="Arial"/>
          <w:bCs/>
          <w:color w:val="000000"/>
          <w:sz w:val="24"/>
          <w:szCs w:val="24"/>
          <w:lang w:eastAsia="en-US"/>
        </w:rPr>
        <w:t>45</w:t>
      </w:r>
      <w:r w:rsidRPr="00D17707">
        <w:rPr>
          <w:rFonts w:ascii="Arial" w:eastAsia="Batang" w:hAnsi="Arial" w:cs="Arial"/>
          <w:bCs/>
          <w:color w:val="000000"/>
          <w:sz w:val="24"/>
          <w:szCs w:val="24"/>
          <w:lang w:eastAsia="en-US"/>
        </w:rPr>
        <w:t>) días para resolver las reclamaciones presentadas.</w:t>
      </w:r>
    </w:p>
    <w:p w14:paraId="44ECFC9D" w14:textId="77777777" w:rsidR="00D17707" w:rsidRPr="00D17707" w:rsidRDefault="00D17707" w:rsidP="00D17707">
      <w:pPr>
        <w:spacing w:before="100" w:beforeAutospacing="1" w:after="100" w:afterAutospacing="1" w:line="270" w:lineRule="atLeast"/>
        <w:jc w:val="both"/>
        <w:rPr>
          <w:rFonts w:ascii="Arial" w:eastAsia="Batang" w:hAnsi="Arial" w:cs="Arial"/>
          <w:bCs/>
          <w:color w:val="000000"/>
          <w:sz w:val="24"/>
          <w:szCs w:val="24"/>
          <w:lang w:eastAsia="en-US"/>
        </w:rPr>
      </w:pPr>
      <w:r w:rsidRPr="00D17707">
        <w:rPr>
          <w:rFonts w:ascii="Arial" w:eastAsia="Batang" w:hAnsi="Arial" w:cs="Arial"/>
          <w:bCs/>
          <w:color w:val="000000"/>
          <w:sz w:val="24"/>
          <w:szCs w:val="24"/>
          <w:lang w:eastAsia="en-US"/>
        </w:rPr>
        <w:t xml:space="preserve">A partir de la </w:t>
      </w:r>
      <w:r w:rsidR="00904506">
        <w:rPr>
          <w:rFonts w:ascii="Arial" w:eastAsia="Batang" w:hAnsi="Arial" w:cs="Arial"/>
          <w:bCs/>
          <w:color w:val="000000"/>
          <w:sz w:val="24"/>
          <w:szCs w:val="24"/>
          <w:lang w:eastAsia="en-US"/>
        </w:rPr>
        <w:t>comunicació</w:t>
      </w:r>
      <w:r w:rsidRPr="00D17707">
        <w:rPr>
          <w:rFonts w:ascii="Arial" w:eastAsia="Batang" w:hAnsi="Arial" w:cs="Arial"/>
          <w:bCs/>
          <w:color w:val="000000"/>
          <w:sz w:val="24"/>
          <w:szCs w:val="24"/>
          <w:lang w:eastAsia="en-US"/>
        </w:rPr>
        <w:t>n de l</w:t>
      </w:r>
      <w:r w:rsidR="00904506">
        <w:rPr>
          <w:rFonts w:ascii="Arial" w:eastAsia="Batang" w:hAnsi="Arial" w:cs="Arial"/>
          <w:bCs/>
          <w:color w:val="000000"/>
          <w:sz w:val="24"/>
          <w:szCs w:val="24"/>
          <w:lang w:eastAsia="en-US"/>
        </w:rPr>
        <w:t>os</w:t>
      </w:r>
      <w:r w:rsidRPr="00D17707">
        <w:rPr>
          <w:rFonts w:ascii="Arial" w:eastAsia="Batang" w:hAnsi="Arial" w:cs="Arial"/>
          <w:bCs/>
          <w:color w:val="000000"/>
          <w:sz w:val="24"/>
          <w:szCs w:val="24"/>
          <w:lang w:eastAsia="en-US"/>
        </w:rPr>
        <w:t xml:space="preserve"> lista</w:t>
      </w:r>
      <w:r w:rsidR="00904506">
        <w:rPr>
          <w:rFonts w:ascii="Arial" w:eastAsia="Batang" w:hAnsi="Arial" w:cs="Arial"/>
          <w:bCs/>
          <w:color w:val="000000"/>
          <w:sz w:val="24"/>
          <w:szCs w:val="24"/>
          <w:lang w:eastAsia="en-US"/>
        </w:rPr>
        <w:t>dos</w:t>
      </w:r>
      <w:r w:rsidRPr="00D17707">
        <w:rPr>
          <w:rFonts w:ascii="Arial" w:eastAsia="Batang" w:hAnsi="Arial" w:cs="Arial"/>
          <w:bCs/>
          <w:color w:val="000000"/>
          <w:sz w:val="24"/>
          <w:szCs w:val="24"/>
          <w:lang w:eastAsia="en-US"/>
        </w:rPr>
        <w:t xml:space="preserve"> de candidatos, la entidad territorial certificada c</w:t>
      </w:r>
      <w:r w:rsidR="00904506">
        <w:rPr>
          <w:rFonts w:ascii="Arial" w:eastAsia="Batang" w:hAnsi="Arial" w:cs="Arial"/>
          <w:bCs/>
          <w:color w:val="000000"/>
          <w:sz w:val="24"/>
          <w:szCs w:val="24"/>
          <w:lang w:eastAsia="en-US"/>
        </w:rPr>
        <w:t>ontará</w:t>
      </w:r>
      <w:r w:rsidRPr="00D17707">
        <w:rPr>
          <w:rFonts w:ascii="Arial" w:eastAsia="Batang" w:hAnsi="Arial" w:cs="Arial"/>
          <w:bCs/>
          <w:color w:val="000000"/>
          <w:sz w:val="24"/>
          <w:szCs w:val="24"/>
          <w:lang w:eastAsia="en-US"/>
        </w:rPr>
        <w:t xml:space="preserve"> con quince (15) días para expedir el acto administrativo de reubicación salarial dentro del mismo grado o de ascenso de grado en el Escalafón Docente, según el caso, siempre y cuando estén acreditados todos los requisitos establecidos para el efecto en la</w:t>
      </w:r>
      <w:r w:rsidR="00904506">
        <w:rPr>
          <w:rFonts w:ascii="Arial" w:eastAsia="Batang" w:hAnsi="Arial" w:cs="Arial"/>
          <w:bCs/>
          <w:color w:val="000000"/>
          <w:sz w:val="24"/>
          <w:szCs w:val="24"/>
          <w:lang w:eastAsia="en-US"/>
        </w:rPr>
        <w:t xml:space="preserve">s anteriores secciones del presente capítulo. </w:t>
      </w:r>
    </w:p>
    <w:p w14:paraId="52A3F723" w14:textId="77777777" w:rsidR="00D17707" w:rsidRPr="00D17707" w:rsidRDefault="00D17707" w:rsidP="00D17707">
      <w:pPr>
        <w:spacing w:before="100" w:beforeAutospacing="1" w:after="100" w:afterAutospacing="1" w:line="270" w:lineRule="atLeast"/>
        <w:jc w:val="both"/>
        <w:rPr>
          <w:rFonts w:ascii="Arial" w:eastAsia="Batang" w:hAnsi="Arial" w:cs="Arial"/>
          <w:bCs/>
          <w:color w:val="000000"/>
          <w:sz w:val="24"/>
          <w:szCs w:val="24"/>
          <w:lang w:eastAsia="en-US"/>
        </w:rPr>
      </w:pPr>
      <w:r w:rsidRPr="00D17707">
        <w:rPr>
          <w:rFonts w:ascii="Arial" w:eastAsia="Batang" w:hAnsi="Arial" w:cs="Arial"/>
          <w:bCs/>
          <w:color w:val="000000"/>
          <w:sz w:val="24"/>
          <w:szCs w:val="24"/>
          <w:lang w:eastAsia="en-US"/>
        </w:rPr>
        <w:t>La reubicación salarial y el ascenso de grado en el Escalafón Docente surtirán efectos fiscales a partir de la fecha de la publicación de l</w:t>
      </w:r>
      <w:r w:rsidR="00D128CF">
        <w:rPr>
          <w:rFonts w:ascii="Arial" w:eastAsia="Batang" w:hAnsi="Arial" w:cs="Arial"/>
          <w:bCs/>
          <w:color w:val="000000"/>
          <w:sz w:val="24"/>
          <w:szCs w:val="24"/>
          <w:lang w:eastAsia="en-US"/>
        </w:rPr>
        <w:t>os listados definitivos</w:t>
      </w:r>
      <w:r w:rsidRPr="00D17707">
        <w:rPr>
          <w:rFonts w:ascii="Arial" w:eastAsia="Batang" w:hAnsi="Arial" w:cs="Arial"/>
          <w:bCs/>
          <w:color w:val="000000"/>
          <w:sz w:val="24"/>
          <w:szCs w:val="24"/>
          <w:lang w:eastAsia="en-US"/>
        </w:rPr>
        <w:t xml:space="preserve"> de candidatos, siempre y cuando el aspirante cumpla los requisitos para reubicación o ascenso, establecidos en la presente Sección.</w:t>
      </w:r>
    </w:p>
    <w:p w14:paraId="774CED53" w14:textId="77777777" w:rsidR="00E53FBB" w:rsidRPr="00D17707" w:rsidRDefault="00D17707" w:rsidP="00D17707">
      <w:pPr>
        <w:spacing w:before="100" w:beforeAutospacing="1" w:after="100" w:afterAutospacing="1" w:line="270" w:lineRule="atLeast"/>
        <w:jc w:val="both"/>
        <w:rPr>
          <w:rFonts w:ascii="Arial" w:eastAsia="Batang" w:hAnsi="Arial" w:cs="Arial"/>
          <w:bCs/>
          <w:color w:val="000000"/>
          <w:sz w:val="24"/>
          <w:szCs w:val="24"/>
          <w:lang w:eastAsia="en-US"/>
        </w:rPr>
      </w:pPr>
      <w:r w:rsidRPr="00D17707">
        <w:rPr>
          <w:rFonts w:ascii="Arial" w:eastAsia="Batang" w:hAnsi="Arial" w:cs="Arial"/>
          <w:bCs/>
          <w:color w:val="000000"/>
          <w:sz w:val="24"/>
          <w:szCs w:val="24"/>
          <w:lang w:eastAsia="en-US"/>
        </w:rPr>
        <w:t xml:space="preserve">La entidad territorial certificada en educación deberá apropiar los recursos correspondientes que amparen la ejecución y los pagos originados en los correspondientes actos administrativos que se hayan proferido. En caso de que los recursos presupuestales resultaren insuficientes, la entidad territorial deberá apropiar dichos recursos máximo en la </w:t>
      </w:r>
      <w:r w:rsidRPr="00D17707">
        <w:rPr>
          <w:rFonts w:ascii="Arial" w:eastAsia="Batang" w:hAnsi="Arial" w:cs="Arial"/>
          <w:bCs/>
          <w:color w:val="000000"/>
          <w:sz w:val="24"/>
          <w:szCs w:val="24"/>
          <w:lang w:eastAsia="en-US"/>
        </w:rPr>
        <w:lastRenderedPageBreak/>
        <w:t>siguiente vigencia fiscal y proceder al pago del ascenso de grado o la reubicación de nivel salarial con los efectos fiscales def</w:t>
      </w:r>
      <w:r>
        <w:rPr>
          <w:rFonts w:ascii="Arial" w:eastAsia="Batang" w:hAnsi="Arial" w:cs="Arial"/>
          <w:bCs/>
          <w:color w:val="000000"/>
          <w:sz w:val="24"/>
          <w:szCs w:val="24"/>
          <w:lang w:eastAsia="en-US"/>
        </w:rPr>
        <w:t>inidos por el presente artículo</w:t>
      </w:r>
      <w:r w:rsidR="008420E6" w:rsidRPr="008420E6">
        <w:rPr>
          <w:rFonts w:ascii="Arial" w:eastAsia="Batang" w:hAnsi="Arial" w:cs="Arial"/>
          <w:bCs/>
          <w:color w:val="000000"/>
          <w:sz w:val="24"/>
          <w:szCs w:val="24"/>
          <w:lang w:eastAsia="en-US"/>
        </w:rPr>
        <w:t>.</w:t>
      </w:r>
      <w:r w:rsidR="008420E6">
        <w:rPr>
          <w:rFonts w:ascii="Arial" w:eastAsia="Batang" w:hAnsi="Arial" w:cs="Arial"/>
          <w:bCs/>
          <w:color w:val="000000"/>
          <w:sz w:val="24"/>
          <w:szCs w:val="24"/>
          <w:lang w:eastAsia="en-US"/>
        </w:rPr>
        <w:t>&gt;&gt;</w:t>
      </w:r>
    </w:p>
    <w:p w14:paraId="5D3993C5" w14:textId="77777777" w:rsidR="00BB3130" w:rsidRPr="006140EA" w:rsidRDefault="00BB3130" w:rsidP="00BB3130">
      <w:pPr>
        <w:ind w:right="299"/>
        <w:jc w:val="both"/>
        <w:rPr>
          <w:rFonts w:ascii="Arial" w:hAnsi="Arial" w:cs="Arial"/>
          <w:sz w:val="24"/>
          <w:szCs w:val="24"/>
        </w:rPr>
      </w:pPr>
      <w:r w:rsidRPr="006140EA">
        <w:rPr>
          <w:rFonts w:ascii="Arial" w:hAnsi="Arial" w:cs="Arial"/>
          <w:b/>
          <w:sz w:val="24"/>
          <w:szCs w:val="24"/>
        </w:rPr>
        <w:t xml:space="preserve">Artículo 2. </w:t>
      </w:r>
      <w:r w:rsidRPr="006140EA">
        <w:rPr>
          <w:rFonts w:ascii="Arial" w:hAnsi="Arial" w:cs="Arial"/>
          <w:i/>
          <w:sz w:val="24"/>
          <w:szCs w:val="24"/>
        </w:rPr>
        <w:t>Vigencia</w:t>
      </w:r>
      <w:r w:rsidRPr="006140EA">
        <w:rPr>
          <w:rFonts w:ascii="Arial" w:hAnsi="Arial" w:cs="Arial"/>
          <w:sz w:val="24"/>
          <w:szCs w:val="24"/>
        </w:rPr>
        <w:t>. El presente decreto rige a partir de la fecha de publicación.</w:t>
      </w:r>
    </w:p>
    <w:p w14:paraId="04E6C7E8" w14:textId="77777777" w:rsidR="00BB3130" w:rsidRPr="006140EA" w:rsidRDefault="00BB3130" w:rsidP="00BB3130">
      <w:pPr>
        <w:widowControl w:val="0"/>
        <w:autoSpaceDE w:val="0"/>
        <w:autoSpaceDN w:val="0"/>
        <w:adjustRightInd w:val="0"/>
        <w:jc w:val="both"/>
        <w:rPr>
          <w:rFonts w:ascii="Arial" w:eastAsia="Cambria" w:hAnsi="Arial" w:cs="Arial"/>
          <w:sz w:val="24"/>
          <w:szCs w:val="24"/>
          <w:lang w:eastAsia="en-US"/>
        </w:rPr>
      </w:pPr>
    </w:p>
    <w:p w14:paraId="248FD2DE" w14:textId="77777777" w:rsidR="00BB3130" w:rsidRPr="00FD678A" w:rsidRDefault="00BB3130" w:rsidP="00BB3130">
      <w:pPr>
        <w:widowControl w:val="0"/>
        <w:autoSpaceDE w:val="0"/>
        <w:autoSpaceDN w:val="0"/>
        <w:adjustRightInd w:val="0"/>
        <w:jc w:val="both"/>
        <w:rPr>
          <w:rFonts w:ascii="Arial" w:eastAsia="Cambria" w:hAnsi="Arial" w:cs="Arial"/>
          <w:color w:val="FF0000"/>
          <w:sz w:val="24"/>
          <w:szCs w:val="24"/>
          <w:lang w:eastAsia="en-US"/>
        </w:rPr>
      </w:pPr>
    </w:p>
    <w:p w14:paraId="3C996258" w14:textId="77777777" w:rsidR="00BB3130" w:rsidRPr="006140EA" w:rsidRDefault="00BB3130" w:rsidP="00BB3130">
      <w:pPr>
        <w:widowControl w:val="0"/>
        <w:autoSpaceDE w:val="0"/>
        <w:autoSpaceDN w:val="0"/>
        <w:adjustRightInd w:val="0"/>
        <w:ind w:right="299"/>
        <w:jc w:val="right"/>
        <w:rPr>
          <w:rFonts w:ascii="Arial" w:eastAsia="Cambria" w:hAnsi="Arial" w:cs="Arial"/>
          <w:sz w:val="24"/>
          <w:szCs w:val="24"/>
          <w:lang w:eastAsia="en-US"/>
        </w:rPr>
      </w:pPr>
    </w:p>
    <w:p w14:paraId="635E9FAF" w14:textId="77777777" w:rsidR="00BB3130" w:rsidRPr="006140EA" w:rsidRDefault="00BB3130" w:rsidP="00BB3130">
      <w:pPr>
        <w:widowControl w:val="0"/>
        <w:autoSpaceDE w:val="0"/>
        <w:autoSpaceDN w:val="0"/>
        <w:adjustRightInd w:val="0"/>
        <w:jc w:val="both"/>
        <w:rPr>
          <w:rFonts w:ascii="Arial" w:eastAsia="Cambria" w:hAnsi="Arial" w:cs="Arial"/>
          <w:sz w:val="24"/>
          <w:szCs w:val="24"/>
          <w:lang w:eastAsia="en-US"/>
        </w:rPr>
      </w:pPr>
    </w:p>
    <w:p w14:paraId="4020F4FC" w14:textId="77777777" w:rsidR="00BB3130" w:rsidRPr="006140EA" w:rsidRDefault="00BB3130" w:rsidP="00BB3130">
      <w:pPr>
        <w:widowControl w:val="0"/>
        <w:autoSpaceDE w:val="0"/>
        <w:autoSpaceDN w:val="0"/>
        <w:adjustRightInd w:val="0"/>
        <w:jc w:val="both"/>
        <w:rPr>
          <w:rFonts w:ascii="Arial" w:eastAsia="Cambria" w:hAnsi="Arial" w:cs="Arial"/>
          <w:sz w:val="24"/>
          <w:szCs w:val="24"/>
          <w:lang w:eastAsia="en-US"/>
        </w:rPr>
      </w:pPr>
    </w:p>
    <w:p w14:paraId="4B633D6A" w14:textId="77777777" w:rsidR="00BB3130" w:rsidRPr="006140EA" w:rsidRDefault="00BB3130" w:rsidP="00BB3130">
      <w:pPr>
        <w:widowControl w:val="0"/>
        <w:autoSpaceDE w:val="0"/>
        <w:autoSpaceDN w:val="0"/>
        <w:adjustRightInd w:val="0"/>
        <w:jc w:val="both"/>
        <w:rPr>
          <w:rFonts w:ascii="Arial" w:eastAsia="Cambria" w:hAnsi="Arial" w:cs="Arial"/>
          <w:sz w:val="24"/>
          <w:szCs w:val="24"/>
          <w:lang w:eastAsia="en-US"/>
        </w:rPr>
      </w:pPr>
      <w:r w:rsidRPr="006140EA">
        <w:rPr>
          <w:rFonts w:ascii="Arial" w:eastAsia="Cambria" w:hAnsi="Arial" w:cs="Arial"/>
          <w:sz w:val="24"/>
          <w:szCs w:val="24"/>
          <w:lang w:eastAsia="en-US"/>
        </w:rPr>
        <w:t>La Ministra de Educación Nacional</w:t>
      </w:r>
    </w:p>
    <w:p w14:paraId="3937EB7E" w14:textId="77777777" w:rsidR="00BB3130" w:rsidRDefault="00BB3130" w:rsidP="00BB3130">
      <w:pPr>
        <w:widowControl w:val="0"/>
        <w:autoSpaceDE w:val="0"/>
        <w:autoSpaceDN w:val="0"/>
        <w:adjustRightInd w:val="0"/>
        <w:jc w:val="both"/>
        <w:rPr>
          <w:rFonts w:ascii="Arial" w:eastAsia="Cambria" w:hAnsi="Arial" w:cs="Arial"/>
          <w:sz w:val="24"/>
          <w:szCs w:val="24"/>
          <w:lang w:eastAsia="en-US"/>
        </w:rPr>
      </w:pPr>
    </w:p>
    <w:p w14:paraId="31520E66" w14:textId="77777777" w:rsidR="008E6556" w:rsidRDefault="008E6556" w:rsidP="00BB3130">
      <w:pPr>
        <w:widowControl w:val="0"/>
        <w:autoSpaceDE w:val="0"/>
        <w:autoSpaceDN w:val="0"/>
        <w:adjustRightInd w:val="0"/>
        <w:jc w:val="both"/>
        <w:rPr>
          <w:rFonts w:ascii="Arial" w:eastAsia="Cambria" w:hAnsi="Arial" w:cs="Arial"/>
          <w:sz w:val="24"/>
          <w:szCs w:val="24"/>
          <w:lang w:eastAsia="en-US"/>
        </w:rPr>
      </w:pPr>
    </w:p>
    <w:p w14:paraId="33FF3FCA" w14:textId="77777777" w:rsidR="008E6556" w:rsidRPr="006140EA" w:rsidRDefault="008E6556" w:rsidP="00BB3130">
      <w:pPr>
        <w:widowControl w:val="0"/>
        <w:autoSpaceDE w:val="0"/>
        <w:autoSpaceDN w:val="0"/>
        <w:adjustRightInd w:val="0"/>
        <w:jc w:val="both"/>
        <w:rPr>
          <w:rFonts w:ascii="Arial" w:eastAsia="Cambria" w:hAnsi="Arial" w:cs="Arial"/>
          <w:sz w:val="24"/>
          <w:szCs w:val="24"/>
          <w:lang w:eastAsia="en-US"/>
        </w:rPr>
      </w:pPr>
    </w:p>
    <w:p w14:paraId="623EEEF7" w14:textId="77777777" w:rsidR="00BB3130" w:rsidRPr="006140EA" w:rsidRDefault="00BB3130" w:rsidP="00BB3130">
      <w:pPr>
        <w:widowControl w:val="0"/>
        <w:autoSpaceDE w:val="0"/>
        <w:autoSpaceDN w:val="0"/>
        <w:adjustRightInd w:val="0"/>
        <w:jc w:val="both"/>
        <w:rPr>
          <w:rFonts w:ascii="Arial" w:eastAsia="Cambria" w:hAnsi="Arial" w:cs="Arial"/>
          <w:sz w:val="24"/>
          <w:szCs w:val="24"/>
          <w:lang w:eastAsia="en-US"/>
        </w:rPr>
      </w:pPr>
    </w:p>
    <w:p w14:paraId="2362579E" w14:textId="77777777" w:rsidR="00BB3130" w:rsidRPr="006140EA" w:rsidRDefault="00BB3130" w:rsidP="00BB3130">
      <w:pPr>
        <w:widowControl w:val="0"/>
        <w:autoSpaceDE w:val="0"/>
        <w:autoSpaceDN w:val="0"/>
        <w:adjustRightInd w:val="0"/>
        <w:jc w:val="both"/>
        <w:rPr>
          <w:rFonts w:ascii="Arial" w:eastAsia="Cambria" w:hAnsi="Arial" w:cs="Arial"/>
          <w:sz w:val="24"/>
          <w:szCs w:val="24"/>
          <w:lang w:eastAsia="en-US"/>
        </w:rPr>
      </w:pPr>
    </w:p>
    <w:p w14:paraId="0EC812BB" w14:textId="77777777" w:rsidR="00BB3130" w:rsidRPr="006140EA" w:rsidRDefault="00BB3130" w:rsidP="00BB3130">
      <w:pPr>
        <w:jc w:val="right"/>
        <w:rPr>
          <w:rFonts w:ascii="Arial" w:hAnsi="Arial" w:cs="Arial"/>
          <w:b/>
          <w:sz w:val="24"/>
          <w:szCs w:val="24"/>
        </w:rPr>
      </w:pPr>
    </w:p>
    <w:p w14:paraId="2C834A9B" w14:textId="77777777" w:rsidR="00BB3130" w:rsidRPr="006140EA" w:rsidRDefault="00BB3130" w:rsidP="00BB3130">
      <w:pPr>
        <w:widowControl w:val="0"/>
        <w:autoSpaceDE w:val="0"/>
        <w:autoSpaceDN w:val="0"/>
        <w:adjustRightInd w:val="0"/>
        <w:ind w:right="299"/>
        <w:jc w:val="right"/>
        <w:rPr>
          <w:rFonts w:ascii="Arial" w:hAnsi="Arial" w:cs="Arial"/>
          <w:b/>
          <w:sz w:val="24"/>
          <w:szCs w:val="24"/>
        </w:rPr>
      </w:pPr>
      <w:r w:rsidRPr="006140EA">
        <w:rPr>
          <w:rFonts w:ascii="Arial" w:hAnsi="Arial" w:cs="Arial"/>
          <w:b/>
          <w:sz w:val="24"/>
          <w:szCs w:val="24"/>
        </w:rPr>
        <w:t>GINA PARODY D’ECHEONA</w:t>
      </w:r>
    </w:p>
    <w:p w14:paraId="43D1D867" w14:textId="77777777" w:rsidR="00BB3130" w:rsidRPr="006140EA" w:rsidRDefault="00BB3130" w:rsidP="00BB3130">
      <w:pPr>
        <w:jc w:val="both"/>
        <w:rPr>
          <w:rFonts w:ascii="Arial" w:hAnsi="Arial" w:cs="Arial"/>
          <w:sz w:val="24"/>
          <w:szCs w:val="24"/>
        </w:rPr>
      </w:pPr>
    </w:p>
    <w:p w14:paraId="6467B4D1" w14:textId="77777777" w:rsidR="001B5D82" w:rsidRPr="006140EA" w:rsidRDefault="001B5D82" w:rsidP="006C53A3"/>
    <w:sectPr w:rsidR="001B5D82" w:rsidRPr="006140EA" w:rsidSect="006352FA">
      <w:headerReference w:type="default" r:id="rId16"/>
      <w:footerReference w:type="default" r:id="rId17"/>
      <w:headerReference w:type="first" r:id="rId18"/>
      <w:footerReference w:type="first" r:id="rId19"/>
      <w:pgSz w:w="12242" w:h="20163" w:code="5"/>
      <w:pgMar w:top="1129"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C3E40" w14:textId="77777777" w:rsidR="00E02495" w:rsidRDefault="00E02495" w:rsidP="00E53FBB">
      <w:r>
        <w:separator/>
      </w:r>
    </w:p>
  </w:endnote>
  <w:endnote w:type="continuationSeparator" w:id="0">
    <w:p w14:paraId="48763F79" w14:textId="77777777" w:rsidR="00E02495" w:rsidRDefault="00E02495" w:rsidP="00E5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DE24E" w14:textId="77777777" w:rsidR="00E02495" w:rsidRDefault="00E02495">
    <w:pPr>
      <w:pStyle w:val="Piedepgina"/>
    </w:pPr>
    <w:r>
      <w:rPr>
        <w:noProof/>
        <w:lang w:val="es-ES"/>
      </w:rPr>
      <mc:AlternateContent>
        <mc:Choice Requires="wps">
          <w:drawing>
            <wp:anchor distT="0" distB="0" distL="114300" distR="114300" simplePos="0" relativeHeight="251667456" behindDoc="0" locked="0" layoutInCell="0" allowOverlap="1" wp14:anchorId="6F80E233" wp14:editId="3E72A57B">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E8092B"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" o:allowincell="f" strokeweight="1.5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F4B6A" w14:textId="77777777" w:rsidR="00E02495" w:rsidRDefault="00E02495">
    <w:pPr>
      <w:pStyle w:val="Piedepgina"/>
    </w:pPr>
    <w:r>
      <w:rPr>
        <w:rFonts w:ascii="Univers" w:hAnsi="Univers"/>
        <w:noProof/>
        <w:sz w:val="28"/>
        <w:lang w:val="es-ES"/>
      </w:rPr>
      <mc:AlternateContent>
        <mc:Choice Requires="wps">
          <w:drawing>
            <wp:anchor distT="0" distB="0" distL="114300" distR="114300" simplePos="0" relativeHeight="251664384" behindDoc="0" locked="0" layoutInCell="0" allowOverlap="1" wp14:anchorId="0D0FDB58" wp14:editId="345E833B">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9F7168"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" o:allowincell="f" strokeweight="1.5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E59D8" w14:textId="77777777" w:rsidR="00E02495" w:rsidRDefault="00E02495" w:rsidP="00E53FBB">
      <w:r>
        <w:separator/>
      </w:r>
    </w:p>
  </w:footnote>
  <w:footnote w:type="continuationSeparator" w:id="0">
    <w:p w14:paraId="04C1DC34" w14:textId="77777777" w:rsidR="00E02495" w:rsidRDefault="00E02495" w:rsidP="00E53F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D94B4" w14:textId="77777777" w:rsidR="00E02495" w:rsidRDefault="00E02495">
    <w:pPr>
      <w:pStyle w:val="Ttulo2"/>
      <w:jc w:val="center"/>
    </w:pPr>
  </w:p>
  <w:p w14:paraId="499E834C" w14:textId="77777777" w:rsidR="00E02495" w:rsidRDefault="00E02495">
    <w:pPr>
      <w:pStyle w:val="Ttulo2"/>
      <w:jc w:val="center"/>
    </w:pPr>
  </w:p>
  <w:p w14:paraId="611FE681" w14:textId="77777777" w:rsidR="00E02495" w:rsidRPr="00DB75E7" w:rsidRDefault="00E02495" w:rsidP="006352FA">
    <w:pPr>
      <w:pStyle w:val="Ttulo2"/>
      <w:jc w:val="center"/>
      <w:rPr>
        <w:rStyle w:val="Nmerodepgina"/>
        <w:sz w:val="18"/>
      </w:rPr>
    </w:pPr>
    <w:r>
      <w:rPr>
        <w:rFonts w:ascii="Arial" w:hAnsi="Arial"/>
        <w:sz w:val="18"/>
      </w:rPr>
      <w:t>DECRETO</w:t>
    </w:r>
    <w:r w:rsidRPr="00DB75E7">
      <w:rPr>
        <w:rFonts w:ascii="Arial" w:hAnsi="Arial"/>
        <w:sz w:val="18"/>
      </w:rPr>
      <w:t xml:space="preserve"> </w:t>
    </w:r>
    <w:r w:rsidRPr="000D653F">
      <w:rPr>
        <w:rFonts w:ascii="Arial" w:hAnsi="Arial" w:cs="Arial"/>
        <w:sz w:val="18"/>
      </w:rPr>
      <w:t xml:space="preserve"> </w:t>
    </w:r>
    <w:r w:rsidRPr="00DB75E7">
      <w:rPr>
        <w:rFonts w:ascii="Arial" w:hAnsi="Arial"/>
        <w:sz w:val="18"/>
      </w:rPr>
      <w:t xml:space="preserve">NÚMERO                      DE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DB75E7">
      <w:rPr>
        <w:rStyle w:val="Nmerodepgina"/>
        <w:sz w:val="18"/>
      </w:rPr>
      <w:fldChar w:fldCharType="begin"/>
    </w:r>
    <w:r w:rsidRPr="000D653F">
      <w:rPr>
        <w:rStyle w:val="Nmerodepgina"/>
        <w:sz w:val="18"/>
      </w:rPr>
      <w:instrText xml:space="preserve"> PAGE </w:instrText>
    </w:r>
    <w:r w:rsidRPr="00DB75E7">
      <w:rPr>
        <w:rStyle w:val="Nmerodepgina"/>
        <w:sz w:val="18"/>
      </w:rPr>
      <w:fldChar w:fldCharType="separate"/>
    </w:r>
    <w:r w:rsidR="00FD678A">
      <w:rPr>
        <w:rStyle w:val="Nmerodepgina"/>
        <w:noProof/>
        <w:sz w:val="18"/>
      </w:rPr>
      <w:t>2</w:t>
    </w:r>
    <w:r w:rsidRPr="00DB75E7">
      <w:rPr>
        <w:rStyle w:val="Nmerodepgina"/>
        <w:sz w:val="18"/>
      </w:rPr>
      <w:fldChar w:fldCharType="end"/>
    </w:r>
  </w:p>
  <w:p w14:paraId="1FDAD249" w14:textId="77777777" w:rsidR="00E02495" w:rsidRPr="00DB75E7" w:rsidRDefault="00E02495" w:rsidP="006352FA">
    <w:pPr>
      <w:jc w:val="center"/>
      <w:rPr>
        <w:rFonts w:ascii="Arial" w:hAnsi="Arial"/>
      </w:rPr>
    </w:pPr>
  </w:p>
  <w:p w14:paraId="28C1F1D1" w14:textId="77777777" w:rsidR="00E02495" w:rsidRDefault="00E02495" w:rsidP="006352FA">
    <w:pPr>
      <w:jc w:val="center"/>
      <w:rPr>
        <w:rFonts w:ascii="Arial" w:hAnsi="Arial" w:cs="Arial"/>
        <w:i/>
      </w:rPr>
    </w:pPr>
    <w:r w:rsidRPr="00485F29">
      <w:rPr>
        <w:noProof/>
        <w:lang w:val="es-ES"/>
      </w:rPr>
      <mc:AlternateContent>
        <mc:Choice Requires="wps">
          <w:drawing>
            <wp:anchor distT="0" distB="0" distL="114300" distR="114300" simplePos="0" relativeHeight="251666432" behindDoc="0" locked="0" layoutInCell="0" allowOverlap="1" wp14:anchorId="12911627" wp14:editId="630BA0F2">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A6BF2F"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" o:allowincell="f" strokeweight="1.5pt"/>
          </w:pict>
        </mc:Fallback>
      </mc:AlternateContent>
    </w:r>
    <w:r w:rsidRPr="00485F29">
      <w:rPr>
        <w:noProof/>
        <w:lang w:val="es-ES"/>
      </w:rPr>
      <mc:AlternateContent>
        <mc:Choice Requires="wps">
          <w:drawing>
            <wp:anchor distT="0" distB="0" distL="114300" distR="114300" simplePos="0" relativeHeight="251665408" behindDoc="0" locked="0" layoutInCell="0" allowOverlap="1" wp14:anchorId="502A4864" wp14:editId="0128146D">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493755"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" o:allowincell="f" strokeweight="1.5pt"/>
          </w:pict>
        </mc:Fallback>
      </mc:AlternateContent>
    </w:r>
    <w:r w:rsidRPr="00485F29">
      <w:rPr>
        <w:noProof/>
        <w:lang w:val="es-ES"/>
      </w:rPr>
      <mc:AlternateContent>
        <mc:Choice Requires="wps">
          <w:drawing>
            <wp:anchor distT="0" distB="0" distL="114300" distR="114300" simplePos="0" relativeHeight="251668480" behindDoc="0" locked="0" layoutInCell="0" allowOverlap="1" wp14:anchorId="79A442E1" wp14:editId="2DA6B52A">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D55B05"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" o:allowincell="f" strokeweight="1.5pt"/>
          </w:pict>
        </mc:Fallback>
      </mc:AlternateContent>
    </w:r>
  </w:p>
  <w:p w14:paraId="3366BAB7" w14:textId="77777777" w:rsidR="00E02495" w:rsidRPr="001F3A7B" w:rsidRDefault="00E02495" w:rsidP="006352FA">
    <w:pPr>
      <w:ind w:right="171"/>
      <w:jc w:val="both"/>
      <w:rPr>
        <w:rFonts w:ascii="Arial" w:hAnsi="Arial" w:cs="Arial"/>
        <w:i/>
      </w:rPr>
    </w:pPr>
    <w:r w:rsidRPr="001F3A7B">
      <w:rPr>
        <w:rFonts w:ascii="Arial" w:hAnsi="Arial" w:cs="Arial"/>
        <w:i/>
      </w:rPr>
      <w:t xml:space="preserve">Continuación </w:t>
    </w:r>
    <w:r>
      <w:rPr>
        <w:rFonts w:ascii="Arial" w:hAnsi="Arial" w:cs="Arial"/>
        <w:i/>
      </w:rPr>
      <w:t>Decreto</w:t>
    </w:r>
    <w:r w:rsidRPr="001F3A7B">
      <w:rPr>
        <w:rFonts w:ascii="Arial" w:hAnsi="Arial" w:cs="Arial"/>
        <w:i/>
      </w:rPr>
      <w:t>:</w:t>
    </w:r>
    <w:r w:rsidRPr="006D6E2D">
      <w:rPr>
        <w:rFonts w:ascii="Arial" w:hAnsi="Arial" w:cs="Arial"/>
        <w:i/>
      </w:rPr>
      <w:t xml:space="preserve"> </w:t>
    </w:r>
    <w:r>
      <w:rPr>
        <w:rFonts w:ascii="Arial" w:hAnsi="Arial" w:cs="Arial"/>
        <w:i/>
      </w:rPr>
      <w:t>&lt;&lt;</w:t>
    </w:r>
    <w:r w:rsidRPr="00E53FBB">
      <w:rPr>
        <w:rFonts w:ascii="Arial" w:hAnsi="Arial" w:cs="Arial"/>
        <w:i/>
      </w:rPr>
      <w:t>Por el cual se modifica el Decreto 1075 de 2015, en materia de evaluación para ascenso de grado y reubicación de nivel salarial de los docentes que se rigen por el Decreto Ley 1278 de 2002, y se dictan otras disposiciones</w:t>
    </w:r>
    <w:r>
      <w:rPr>
        <w:rFonts w:ascii="Arial" w:hAnsi="Arial" w:cs="Arial"/>
        <w:i/>
      </w:rPr>
      <w:t>&gt;&gt;</w:t>
    </w:r>
  </w:p>
  <w:p w14:paraId="0715C584" w14:textId="77777777" w:rsidR="00E02495" w:rsidRDefault="00E02495">
    <w:r>
      <w:rPr>
        <w:rFonts w:ascii="Arial" w:hAnsi="Arial" w:cs="Arial"/>
        <w:i/>
      </w:rPr>
      <w:t>________________________________________________________________________________________</w:t>
    </w:r>
  </w:p>
  <w:p w14:paraId="694713EB" w14:textId="77777777" w:rsidR="00E02495" w:rsidRDefault="00E02495" w:rsidP="006352FA">
    <w:pPr>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D767" w14:textId="77777777" w:rsidR="00E02495" w:rsidRPr="00DB75E7" w:rsidRDefault="00E02495" w:rsidP="006352FA">
    <w:pPr>
      <w:pStyle w:val="Ttulo1"/>
      <w:jc w:val="center"/>
      <w:rPr>
        <w:rFonts w:ascii="Univers" w:hAnsi="Univers"/>
        <w:sz w:val="28"/>
      </w:rPr>
    </w:pPr>
    <w:r w:rsidRPr="00DB75E7">
      <w:rPr>
        <w:rFonts w:ascii="Univers" w:hAnsi="Univers"/>
        <w:sz w:val="28"/>
      </w:rPr>
      <w:t>REPÚBLICA DE COLOMBIA</w:t>
    </w:r>
  </w:p>
  <w:p w14:paraId="29F9617C" w14:textId="77777777" w:rsidR="00E02495" w:rsidRDefault="00E02495"/>
  <w:p w14:paraId="5F1DAE6F" w14:textId="77777777" w:rsidR="00E02495" w:rsidRDefault="00E02495"/>
  <w:p w14:paraId="10B9B0BE" w14:textId="77777777" w:rsidR="00E02495" w:rsidRDefault="00E02495">
    <w:pPr>
      <w:jc w:val="center"/>
      <w:rPr>
        <w:rFonts w:ascii="Verdana" w:hAnsi="Verdana"/>
        <w:b/>
        <w:sz w:val="24"/>
      </w:rPr>
    </w:pPr>
    <w:r>
      <w:rPr>
        <w:rFonts w:ascii="Verdana" w:hAnsi="Verdana"/>
        <w:b/>
        <w:noProof/>
        <w:sz w:val="24"/>
        <w:lang w:val="es-ES"/>
      </w:rPr>
      <mc:AlternateContent>
        <mc:Choice Requires="wps">
          <w:drawing>
            <wp:anchor distT="0" distB="0" distL="114300" distR="114300" simplePos="0" relativeHeight="251662336" behindDoc="0" locked="0" layoutInCell="0" allowOverlap="1" wp14:anchorId="4F432956" wp14:editId="5E95B749">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6CFD25"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" o:allowincell="f" strokeweight="1.5pt"/>
          </w:pict>
        </mc:Fallback>
      </mc:AlternateContent>
    </w:r>
    <w:r>
      <w:rPr>
        <w:rFonts w:ascii="Verdana" w:hAnsi="Verdana"/>
        <w:b/>
        <w:noProof/>
        <w:sz w:val="24"/>
        <w:lang w:val="es-ES"/>
      </w:rPr>
      <mc:AlternateContent>
        <mc:Choice Requires="wps">
          <w:drawing>
            <wp:anchor distT="0" distB="0" distL="114300" distR="114300" simplePos="0" relativeHeight="251661312" behindDoc="0" locked="0" layoutInCell="0" allowOverlap="1" wp14:anchorId="30A54CB4" wp14:editId="507C5F6B">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51411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" o:allowincell="f" strokeweight="1.5pt"/>
          </w:pict>
        </mc:Fallback>
      </mc:AlternateContent>
    </w:r>
    <w:r>
      <w:rPr>
        <w:rFonts w:ascii="Verdana" w:hAnsi="Verdana"/>
        <w:b/>
        <w:noProof/>
        <w:sz w:val="24"/>
        <w:lang w:val="es-ES"/>
      </w:rPr>
      <mc:AlternateContent>
        <mc:Choice Requires="wps">
          <w:drawing>
            <wp:anchor distT="0" distB="0" distL="114300" distR="114300" simplePos="0" relativeHeight="251659264" behindDoc="0" locked="0" layoutInCell="0" allowOverlap="1" wp14:anchorId="4E657765" wp14:editId="25A22A45">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D341E" w14:textId="77777777" w:rsidR="00E02495" w:rsidRDefault="00E02495">
                          <w:r>
                            <w:rPr>
                              <w:noProof/>
                              <w:lang w:val="es-ES"/>
                            </w:rPr>
                            <w:drawing>
                              <wp:inline distT="0" distB="0" distL="0" distR="0" wp14:anchorId="65780E6C" wp14:editId="49CE2B96">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F4DB92"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" o:allowincell="f" stroked="f">
              <v:textbox>
                <w:txbxContent>
                  <w:p w:rsidR="00A87DDC" w:rsidRDefault="00A87DDC">
                    <w:r>
                      <w:rPr>
                        <w:noProof/>
                        <w:lang w:val="es-ES"/>
                      </w:rPr>
                      <w:drawing>
                        <wp:inline distT="0" distB="0" distL="0" distR="0" wp14:anchorId="066EA09B" wp14:editId="5D141D5E">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lang w:val="es-ES"/>
      </w:rPr>
      <mc:AlternateContent>
        <mc:Choice Requires="wps">
          <w:drawing>
            <wp:anchor distT="0" distB="0" distL="114300" distR="114300" simplePos="0" relativeHeight="251663360" behindDoc="0" locked="0" layoutInCell="0" allowOverlap="1" wp14:anchorId="593C64F8" wp14:editId="7CFA5801">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DCC4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" o:allowincell="f" strokeweight="1.5pt"/>
          </w:pict>
        </mc:Fallback>
      </mc:AlternateContent>
    </w:r>
    <w:r>
      <w:rPr>
        <w:rFonts w:ascii="Verdana" w:hAnsi="Verdana"/>
        <w:b/>
        <w:noProof/>
        <w:sz w:val="24"/>
        <w:lang w:val="es-ES"/>
      </w:rPr>
      <mc:AlternateContent>
        <mc:Choice Requires="wps">
          <w:drawing>
            <wp:anchor distT="0" distB="0" distL="114300" distR="114300" simplePos="0" relativeHeight="251660288" behindDoc="0" locked="0" layoutInCell="0" allowOverlap="1" wp14:anchorId="2B0F1D5E" wp14:editId="7DE6747D">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DCDC9A"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" o:allowincell="f" strokeweight="1.5pt"/>
          </w:pict>
        </mc:Fallback>
      </mc:AlternateContent>
    </w:r>
  </w:p>
  <w:p w14:paraId="3EBE2963" w14:textId="77777777" w:rsidR="00E02495" w:rsidRPr="00DB75E7" w:rsidRDefault="00E02495" w:rsidP="006352FA">
    <w:pPr>
      <w:pStyle w:val="Ttulo2"/>
      <w:jc w:val="center"/>
    </w:pPr>
  </w:p>
  <w:p w14:paraId="204695EE" w14:textId="77777777" w:rsidR="00E02495" w:rsidRPr="009E0088" w:rsidRDefault="00E02495" w:rsidP="006352FA">
    <w:pPr>
      <w:pStyle w:val="Ttulo2"/>
      <w:spacing w:line="360" w:lineRule="auto"/>
      <w:jc w:val="center"/>
      <w:rPr>
        <w:rFonts w:ascii="Arial" w:hAnsi="Arial"/>
        <w:sz w:val="24"/>
      </w:rPr>
    </w:pPr>
    <w:r w:rsidRPr="009E0088">
      <w:rPr>
        <w:rFonts w:ascii="Arial" w:hAnsi="Arial"/>
        <w:sz w:val="24"/>
      </w:rPr>
      <w:t>MINISTERIO DE EDUCACIÓN NACIONAL</w:t>
    </w:r>
  </w:p>
  <w:p w14:paraId="4EF29291" w14:textId="77777777" w:rsidR="00E02495" w:rsidRPr="00DB75E7" w:rsidRDefault="00E02495" w:rsidP="006352FA"/>
  <w:p w14:paraId="4AEDACFA" w14:textId="77777777" w:rsidR="00E02495" w:rsidRPr="00DB75E7" w:rsidRDefault="00E02495" w:rsidP="006352FA">
    <w:pPr>
      <w:jc w:val="center"/>
      <w:rPr>
        <w:rFonts w:ascii="Arial" w:hAnsi="Arial"/>
        <w:b/>
        <w:sz w:val="24"/>
      </w:rPr>
    </w:pPr>
    <w:r>
      <w:rPr>
        <w:rFonts w:ascii="Arial" w:hAnsi="Arial" w:cs="Arial"/>
        <w:b/>
        <w:sz w:val="24"/>
        <w:szCs w:val="24"/>
      </w:rPr>
      <w:t>DECRETO</w:t>
    </w:r>
    <w:r w:rsidRPr="00305549">
      <w:rPr>
        <w:rFonts w:ascii="Arial" w:hAnsi="Arial" w:cs="Arial"/>
        <w:b/>
        <w:sz w:val="24"/>
        <w:szCs w:val="24"/>
      </w:rPr>
      <w:t xml:space="preserve">  No</w:t>
    </w:r>
    <w:r>
      <w:rPr>
        <w:rFonts w:ascii="Arial" w:hAnsi="Arial" w:cs="Arial"/>
        <w:b/>
        <w:sz w:val="24"/>
        <w:szCs w:val="24"/>
      </w:rPr>
      <w:t xml:space="preserve">             DE 2016</w:t>
    </w:r>
    <w:r w:rsidRPr="00305549">
      <w:rPr>
        <w:rFonts w:ascii="Arial" w:hAnsi="Arial" w:cs="Arial"/>
        <w:b/>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4AC1"/>
    <w:multiLevelType w:val="hybridMultilevel"/>
    <w:tmpl w:val="214015B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58517702"/>
    <w:multiLevelType w:val="hybridMultilevel"/>
    <w:tmpl w:val="204C80E6"/>
    <w:lvl w:ilvl="0" w:tplc="EFC874BE">
      <w:start w:val="1"/>
      <w:numFmt w:val="decimal"/>
      <w:lvlText w:val="%1."/>
      <w:lvlJc w:val="left"/>
      <w:pPr>
        <w:ind w:left="502"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76F86073"/>
    <w:multiLevelType w:val="hybridMultilevel"/>
    <w:tmpl w:val="A0AEB3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7DAE5409"/>
    <w:multiLevelType w:val="hybridMultilevel"/>
    <w:tmpl w:val="3D264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Claudia Sarta Herrera">
    <w15:presenceInfo w15:providerId="AD" w15:userId="S-1-5-21-797332336-63391822-1267956476-43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30"/>
    <w:rsid w:val="00015894"/>
    <w:rsid w:val="0003050A"/>
    <w:rsid w:val="00031B7C"/>
    <w:rsid w:val="00037504"/>
    <w:rsid w:val="00040D3C"/>
    <w:rsid w:val="0005390B"/>
    <w:rsid w:val="00061C0D"/>
    <w:rsid w:val="000B12B5"/>
    <w:rsid w:val="000C0B95"/>
    <w:rsid w:val="000C5EAA"/>
    <w:rsid w:val="00113A48"/>
    <w:rsid w:val="00114704"/>
    <w:rsid w:val="0012507F"/>
    <w:rsid w:val="001B57C4"/>
    <w:rsid w:val="001B5D82"/>
    <w:rsid w:val="00205EB6"/>
    <w:rsid w:val="00215CAC"/>
    <w:rsid w:val="00233C4A"/>
    <w:rsid w:val="002419E4"/>
    <w:rsid w:val="00260214"/>
    <w:rsid w:val="002619F8"/>
    <w:rsid w:val="002666F5"/>
    <w:rsid w:val="002737C0"/>
    <w:rsid w:val="002C4B2B"/>
    <w:rsid w:val="002E2399"/>
    <w:rsid w:val="002F7168"/>
    <w:rsid w:val="00313D08"/>
    <w:rsid w:val="00330741"/>
    <w:rsid w:val="00330839"/>
    <w:rsid w:val="0033369C"/>
    <w:rsid w:val="003371B6"/>
    <w:rsid w:val="00392645"/>
    <w:rsid w:val="003B693B"/>
    <w:rsid w:val="003C006E"/>
    <w:rsid w:val="003F7607"/>
    <w:rsid w:val="00415A8F"/>
    <w:rsid w:val="00416424"/>
    <w:rsid w:val="00462DE7"/>
    <w:rsid w:val="00480EF3"/>
    <w:rsid w:val="004917C4"/>
    <w:rsid w:val="004B329F"/>
    <w:rsid w:val="004C7752"/>
    <w:rsid w:val="004D0CAB"/>
    <w:rsid w:val="00511933"/>
    <w:rsid w:val="00524A51"/>
    <w:rsid w:val="00531F87"/>
    <w:rsid w:val="00534670"/>
    <w:rsid w:val="00534DF8"/>
    <w:rsid w:val="005D30DB"/>
    <w:rsid w:val="006140EA"/>
    <w:rsid w:val="0062221C"/>
    <w:rsid w:val="00631A4C"/>
    <w:rsid w:val="006352FA"/>
    <w:rsid w:val="00650F35"/>
    <w:rsid w:val="00652F5C"/>
    <w:rsid w:val="00661E30"/>
    <w:rsid w:val="006961D0"/>
    <w:rsid w:val="006C53A3"/>
    <w:rsid w:val="00706717"/>
    <w:rsid w:val="007229C5"/>
    <w:rsid w:val="00734B75"/>
    <w:rsid w:val="0075201B"/>
    <w:rsid w:val="0079770B"/>
    <w:rsid w:val="007A268A"/>
    <w:rsid w:val="007A6A0D"/>
    <w:rsid w:val="007A6CEF"/>
    <w:rsid w:val="007D3B91"/>
    <w:rsid w:val="007E083B"/>
    <w:rsid w:val="007F17B2"/>
    <w:rsid w:val="00801C61"/>
    <w:rsid w:val="00820FB7"/>
    <w:rsid w:val="0083423D"/>
    <w:rsid w:val="00840372"/>
    <w:rsid w:val="008420E6"/>
    <w:rsid w:val="00851275"/>
    <w:rsid w:val="00881644"/>
    <w:rsid w:val="008A4645"/>
    <w:rsid w:val="008A787B"/>
    <w:rsid w:val="008E6556"/>
    <w:rsid w:val="008F140F"/>
    <w:rsid w:val="00904506"/>
    <w:rsid w:val="009145BC"/>
    <w:rsid w:val="00925896"/>
    <w:rsid w:val="00930962"/>
    <w:rsid w:val="00940BFC"/>
    <w:rsid w:val="00953134"/>
    <w:rsid w:val="00961421"/>
    <w:rsid w:val="009638A5"/>
    <w:rsid w:val="0096718A"/>
    <w:rsid w:val="0097232F"/>
    <w:rsid w:val="00974E91"/>
    <w:rsid w:val="00992DE3"/>
    <w:rsid w:val="00997EAF"/>
    <w:rsid w:val="009A6A4E"/>
    <w:rsid w:val="009B0169"/>
    <w:rsid w:val="00A10691"/>
    <w:rsid w:val="00A26969"/>
    <w:rsid w:val="00A40F6A"/>
    <w:rsid w:val="00A54FC9"/>
    <w:rsid w:val="00A66C79"/>
    <w:rsid w:val="00A87DDC"/>
    <w:rsid w:val="00A93DFF"/>
    <w:rsid w:val="00AA7E96"/>
    <w:rsid w:val="00AB2AC8"/>
    <w:rsid w:val="00AB3722"/>
    <w:rsid w:val="00AB4674"/>
    <w:rsid w:val="00AD6A38"/>
    <w:rsid w:val="00AD79A8"/>
    <w:rsid w:val="00AE5C9A"/>
    <w:rsid w:val="00AF4A96"/>
    <w:rsid w:val="00B1364C"/>
    <w:rsid w:val="00B63790"/>
    <w:rsid w:val="00B83806"/>
    <w:rsid w:val="00B86039"/>
    <w:rsid w:val="00B91DEA"/>
    <w:rsid w:val="00B9365F"/>
    <w:rsid w:val="00BB3130"/>
    <w:rsid w:val="00BB70FE"/>
    <w:rsid w:val="00BC7F91"/>
    <w:rsid w:val="00BE3899"/>
    <w:rsid w:val="00C01127"/>
    <w:rsid w:val="00C22C3E"/>
    <w:rsid w:val="00C43ABC"/>
    <w:rsid w:val="00C909AD"/>
    <w:rsid w:val="00C94C69"/>
    <w:rsid w:val="00CB4F05"/>
    <w:rsid w:val="00CE1BA0"/>
    <w:rsid w:val="00CE5883"/>
    <w:rsid w:val="00D0343B"/>
    <w:rsid w:val="00D0538F"/>
    <w:rsid w:val="00D128CF"/>
    <w:rsid w:val="00D17707"/>
    <w:rsid w:val="00D26BC5"/>
    <w:rsid w:val="00D31615"/>
    <w:rsid w:val="00D55058"/>
    <w:rsid w:val="00D7561C"/>
    <w:rsid w:val="00D84426"/>
    <w:rsid w:val="00D85896"/>
    <w:rsid w:val="00D96246"/>
    <w:rsid w:val="00DF4D9F"/>
    <w:rsid w:val="00DF7AF8"/>
    <w:rsid w:val="00E02495"/>
    <w:rsid w:val="00E101FB"/>
    <w:rsid w:val="00E37DDC"/>
    <w:rsid w:val="00E53FBB"/>
    <w:rsid w:val="00E54895"/>
    <w:rsid w:val="00E62BEA"/>
    <w:rsid w:val="00ED10CC"/>
    <w:rsid w:val="00EF2847"/>
    <w:rsid w:val="00F03BDE"/>
    <w:rsid w:val="00F201D7"/>
    <w:rsid w:val="00F3128C"/>
    <w:rsid w:val="00F3199D"/>
    <w:rsid w:val="00F50AD6"/>
    <w:rsid w:val="00F5198C"/>
    <w:rsid w:val="00F9584C"/>
    <w:rsid w:val="00FB2453"/>
    <w:rsid w:val="00FC18A3"/>
    <w:rsid w:val="00FD0608"/>
    <w:rsid w:val="00FD678A"/>
    <w:rsid w:val="00FF3A1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80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30"/>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BB3130"/>
    <w:pPr>
      <w:keepNext/>
      <w:outlineLvl w:val="0"/>
    </w:pPr>
    <w:rPr>
      <w:rFonts w:ascii="Verdana" w:hAnsi="Verdana"/>
      <w:b/>
      <w:sz w:val="24"/>
    </w:rPr>
  </w:style>
  <w:style w:type="paragraph" w:styleId="Ttulo2">
    <w:name w:val="heading 2"/>
    <w:basedOn w:val="Normal"/>
    <w:next w:val="Normal"/>
    <w:link w:val="Ttulo2Car"/>
    <w:qFormat/>
    <w:rsid w:val="00BB3130"/>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3130"/>
    <w:rPr>
      <w:rFonts w:ascii="Verdana" w:eastAsia="Times New Roman" w:hAnsi="Verdana" w:cs="Times New Roman"/>
      <w:b/>
      <w:szCs w:val="20"/>
      <w:lang w:val="es-ES"/>
    </w:rPr>
  </w:style>
  <w:style w:type="character" w:customStyle="1" w:styleId="Ttulo2Car">
    <w:name w:val="Título 2 Car"/>
    <w:basedOn w:val="Fuentedeprrafopredeter"/>
    <w:link w:val="Ttulo2"/>
    <w:rsid w:val="00BB3130"/>
    <w:rPr>
      <w:rFonts w:ascii="Verdana" w:eastAsia="Times New Roman" w:hAnsi="Verdana" w:cs="Times New Roman"/>
      <w:b/>
      <w:sz w:val="20"/>
      <w:szCs w:val="20"/>
      <w:lang w:val="es-ES"/>
    </w:rPr>
  </w:style>
  <w:style w:type="character" w:styleId="Nmerodepgina">
    <w:name w:val="page number"/>
    <w:basedOn w:val="Fuentedeprrafopredeter"/>
    <w:rsid w:val="00BB3130"/>
  </w:style>
  <w:style w:type="paragraph" w:styleId="Piedepgina">
    <w:name w:val="footer"/>
    <w:basedOn w:val="Normal"/>
    <w:link w:val="PiedepginaCar"/>
    <w:uiPriority w:val="99"/>
    <w:rsid w:val="00BB3130"/>
    <w:pPr>
      <w:tabs>
        <w:tab w:val="center" w:pos="4419"/>
        <w:tab w:val="right" w:pos="8838"/>
      </w:tabs>
    </w:pPr>
  </w:style>
  <w:style w:type="character" w:customStyle="1" w:styleId="PiedepginaCar">
    <w:name w:val="Pie de página Car"/>
    <w:basedOn w:val="Fuentedeprrafopredeter"/>
    <w:link w:val="Piedepgina"/>
    <w:uiPriority w:val="99"/>
    <w:rsid w:val="00BB3130"/>
    <w:rPr>
      <w:rFonts w:ascii="Times New Roman" w:eastAsia="Times New Roman" w:hAnsi="Times New Roman" w:cs="Times New Roman"/>
      <w:sz w:val="20"/>
      <w:szCs w:val="20"/>
      <w:lang w:val="es-ES"/>
    </w:rPr>
  </w:style>
  <w:style w:type="paragraph" w:customStyle="1" w:styleId="Default">
    <w:name w:val="Default"/>
    <w:rsid w:val="00BB3130"/>
    <w:pPr>
      <w:autoSpaceDE w:val="0"/>
      <w:autoSpaceDN w:val="0"/>
      <w:adjustRightInd w:val="0"/>
    </w:pPr>
    <w:rPr>
      <w:rFonts w:ascii="Arial" w:eastAsia="Calibri" w:hAnsi="Arial" w:cs="Arial"/>
      <w:color w:val="000000"/>
      <w:lang w:val="es-CO" w:eastAsia="en-US"/>
    </w:rPr>
  </w:style>
  <w:style w:type="paragraph" w:customStyle="1" w:styleId="CUERPOTEXTO">
    <w:name w:val="CUERPO TEXTO"/>
    <w:uiPriority w:val="99"/>
    <w:rsid w:val="00BB3130"/>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deglobo">
    <w:name w:val="Balloon Text"/>
    <w:basedOn w:val="Normal"/>
    <w:link w:val="TextodegloboCar"/>
    <w:uiPriority w:val="99"/>
    <w:semiHidden/>
    <w:unhideWhenUsed/>
    <w:rsid w:val="00BB313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3130"/>
    <w:rPr>
      <w:rFonts w:ascii="Lucida Grande" w:eastAsia="Times New Roman" w:hAnsi="Lucida Grande" w:cs="Lucida Grande"/>
      <w:sz w:val="18"/>
      <w:szCs w:val="18"/>
      <w:lang w:val="es-ES"/>
    </w:rPr>
  </w:style>
  <w:style w:type="paragraph" w:customStyle="1" w:styleId="centrado">
    <w:name w:val="centrado"/>
    <w:basedOn w:val="Normal"/>
    <w:rsid w:val="00205EB6"/>
    <w:pPr>
      <w:spacing w:before="100" w:beforeAutospacing="1" w:after="100" w:afterAutospacing="1"/>
    </w:pPr>
    <w:rPr>
      <w:rFonts w:ascii="Times" w:eastAsiaTheme="minorEastAsia" w:hAnsi="Times" w:cstheme="minorBidi"/>
      <w:lang w:val="es-CO"/>
    </w:rPr>
  </w:style>
  <w:style w:type="character" w:customStyle="1" w:styleId="baj">
    <w:name w:val="b_aj"/>
    <w:basedOn w:val="Fuentedeprrafopredeter"/>
    <w:rsid w:val="00205EB6"/>
  </w:style>
  <w:style w:type="character" w:styleId="Hipervnculo">
    <w:name w:val="Hyperlink"/>
    <w:basedOn w:val="Fuentedeprrafopredeter"/>
    <w:uiPriority w:val="99"/>
    <w:semiHidden/>
    <w:unhideWhenUsed/>
    <w:rsid w:val="00205EB6"/>
    <w:rPr>
      <w:color w:val="0000FF"/>
      <w:u w:val="single"/>
    </w:rPr>
  </w:style>
  <w:style w:type="paragraph" w:styleId="NormalWeb">
    <w:name w:val="Normal (Web)"/>
    <w:basedOn w:val="Normal"/>
    <w:uiPriority w:val="99"/>
    <w:semiHidden/>
    <w:unhideWhenUsed/>
    <w:rsid w:val="00205EB6"/>
    <w:pPr>
      <w:spacing w:before="100" w:beforeAutospacing="1" w:after="100" w:afterAutospacing="1"/>
    </w:pPr>
    <w:rPr>
      <w:rFonts w:ascii="Times" w:eastAsiaTheme="minorEastAsia" w:hAnsi="Times"/>
      <w:lang w:val="es-CO"/>
    </w:rPr>
  </w:style>
  <w:style w:type="character" w:customStyle="1" w:styleId="apple-converted-space">
    <w:name w:val="apple-converted-space"/>
    <w:basedOn w:val="Fuentedeprrafopredeter"/>
    <w:rsid w:val="00205EB6"/>
  </w:style>
  <w:style w:type="character" w:customStyle="1" w:styleId="iaj">
    <w:name w:val="i_aj"/>
    <w:basedOn w:val="Fuentedeprrafopredeter"/>
    <w:rsid w:val="00205EB6"/>
  </w:style>
  <w:style w:type="paragraph" w:styleId="Encabezado">
    <w:name w:val="header"/>
    <w:basedOn w:val="Normal"/>
    <w:link w:val="EncabezadoCar"/>
    <w:uiPriority w:val="99"/>
    <w:unhideWhenUsed/>
    <w:rsid w:val="00E53FBB"/>
    <w:pPr>
      <w:tabs>
        <w:tab w:val="center" w:pos="4252"/>
        <w:tab w:val="right" w:pos="8504"/>
      </w:tabs>
    </w:pPr>
  </w:style>
  <w:style w:type="character" w:customStyle="1" w:styleId="EncabezadoCar">
    <w:name w:val="Encabezado Car"/>
    <w:basedOn w:val="Fuentedeprrafopredeter"/>
    <w:link w:val="Encabezado"/>
    <w:uiPriority w:val="99"/>
    <w:rsid w:val="00E53FBB"/>
    <w:rPr>
      <w:rFonts w:ascii="Times New Roman" w:eastAsia="Times New Roman" w:hAnsi="Times New Roman" w:cs="Times New Roman"/>
      <w:sz w:val="20"/>
      <w:szCs w:val="20"/>
    </w:rPr>
  </w:style>
  <w:style w:type="paragraph" w:styleId="Prrafodelista">
    <w:name w:val="List Paragraph"/>
    <w:basedOn w:val="Normal"/>
    <w:uiPriority w:val="34"/>
    <w:qFormat/>
    <w:rsid w:val="00F03BDE"/>
    <w:pPr>
      <w:ind w:left="720"/>
      <w:contextualSpacing/>
    </w:pPr>
  </w:style>
  <w:style w:type="paragraph" w:styleId="Sinespaciado">
    <w:name w:val="No Spacing"/>
    <w:uiPriority w:val="1"/>
    <w:qFormat/>
    <w:rsid w:val="00F3128C"/>
    <w:rPr>
      <w:rFonts w:ascii="Times New Roman" w:eastAsia="Times New Roman" w:hAnsi="Times New Roman" w:cs="Times New Roman"/>
      <w:sz w:val="20"/>
      <w:szCs w:val="20"/>
    </w:rPr>
  </w:style>
  <w:style w:type="character" w:styleId="Refdecomentario">
    <w:name w:val="annotation reference"/>
    <w:basedOn w:val="Fuentedeprrafopredeter"/>
    <w:uiPriority w:val="99"/>
    <w:semiHidden/>
    <w:unhideWhenUsed/>
    <w:rsid w:val="00416424"/>
    <w:rPr>
      <w:sz w:val="16"/>
      <w:szCs w:val="16"/>
    </w:rPr>
  </w:style>
  <w:style w:type="paragraph" w:styleId="Textocomentario">
    <w:name w:val="annotation text"/>
    <w:basedOn w:val="Normal"/>
    <w:link w:val="TextocomentarioCar"/>
    <w:uiPriority w:val="99"/>
    <w:semiHidden/>
    <w:unhideWhenUsed/>
    <w:rsid w:val="00416424"/>
  </w:style>
  <w:style w:type="character" w:customStyle="1" w:styleId="TextocomentarioCar">
    <w:name w:val="Texto comentario Car"/>
    <w:basedOn w:val="Fuentedeprrafopredeter"/>
    <w:link w:val="Textocomentario"/>
    <w:uiPriority w:val="99"/>
    <w:semiHidden/>
    <w:rsid w:val="0041642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16424"/>
    <w:rPr>
      <w:b/>
      <w:bCs/>
    </w:rPr>
  </w:style>
  <w:style w:type="character" w:customStyle="1" w:styleId="AsuntodelcomentarioCar">
    <w:name w:val="Asunto del comentario Car"/>
    <w:basedOn w:val="TextocomentarioCar"/>
    <w:link w:val="Asuntodelcomentario"/>
    <w:uiPriority w:val="99"/>
    <w:semiHidden/>
    <w:rsid w:val="00416424"/>
    <w:rPr>
      <w:rFonts w:ascii="Times New Roman" w:eastAsia="Times New Roman" w:hAnsi="Times New Roman" w:cs="Times New Roman"/>
      <w:b/>
      <w:bCs/>
      <w:sz w:val="20"/>
      <w:szCs w:val="20"/>
    </w:rPr>
  </w:style>
  <w:style w:type="paragraph" w:styleId="Revisin">
    <w:name w:val="Revision"/>
    <w:hidden/>
    <w:uiPriority w:val="99"/>
    <w:semiHidden/>
    <w:rsid w:val="002C4B2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30"/>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BB3130"/>
    <w:pPr>
      <w:keepNext/>
      <w:outlineLvl w:val="0"/>
    </w:pPr>
    <w:rPr>
      <w:rFonts w:ascii="Verdana" w:hAnsi="Verdana"/>
      <w:b/>
      <w:sz w:val="24"/>
    </w:rPr>
  </w:style>
  <w:style w:type="paragraph" w:styleId="Ttulo2">
    <w:name w:val="heading 2"/>
    <w:basedOn w:val="Normal"/>
    <w:next w:val="Normal"/>
    <w:link w:val="Ttulo2Car"/>
    <w:qFormat/>
    <w:rsid w:val="00BB3130"/>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3130"/>
    <w:rPr>
      <w:rFonts w:ascii="Verdana" w:eastAsia="Times New Roman" w:hAnsi="Verdana" w:cs="Times New Roman"/>
      <w:b/>
      <w:szCs w:val="20"/>
      <w:lang w:val="es-ES"/>
    </w:rPr>
  </w:style>
  <w:style w:type="character" w:customStyle="1" w:styleId="Ttulo2Car">
    <w:name w:val="Título 2 Car"/>
    <w:basedOn w:val="Fuentedeprrafopredeter"/>
    <w:link w:val="Ttulo2"/>
    <w:rsid w:val="00BB3130"/>
    <w:rPr>
      <w:rFonts w:ascii="Verdana" w:eastAsia="Times New Roman" w:hAnsi="Verdana" w:cs="Times New Roman"/>
      <w:b/>
      <w:sz w:val="20"/>
      <w:szCs w:val="20"/>
      <w:lang w:val="es-ES"/>
    </w:rPr>
  </w:style>
  <w:style w:type="character" w:styleId="Nmerodepgina">
    <w:name w:val="page number"/>
    <w:basedOn w:val="Fuentedeprrafopredeter"/>
    <w:rsid w:val="00BB3130"/>
  </w:style>
  <w:style w:type="paragraph" w:styleId="Piedepgina">
    <w:name w:val="footer"/>
    <w:basedOn w:val="Normal"/>
    <w:link w:val="PiedepginaCar"/>
    <w:uiPriority w:val="99"/>
    <w:rsid w:val="00BB3130"/>
    <w:pPr>
      <w:tabs>
        <w:tab w:val="center" w:pos="4419"/>
        <w:tab w:val="right" w:pos="8838"/>
      </w:tabs>
    </w:pPr>
  </w:style>
  <w:style w:type="character" w:customStyle="1" w:styleId="PiedepginaCar">
    <w:name w:val="Pie de página Car"/>
    <w:basedOn w:val="Fuentedeprrafopredeter"/>
    <w:link w:val="Piedepgina"/>
    <w:uiPriority w:val="99"/>
    <w:rsid w:val="00BB3130"/>
    <w:rPr>
      <w:rFonts w:ascii="Times New Roman" w:eastAsia="Times New Roman" w:hAnsi="Times New Roman" w:cs="Times New Roman"/>
      <w:sz w:val="20"/>
      <w:szCs w:val="20"/>
      <w:lang w:val="es-ES"/>
    </w:rPr>
  </w:style>
  <w:style w:type="paragraph" w:customStyle="1" w:styleId="Default">
    <w:name w:val="Default"/>
    <w:rsid w:val="00BB3130"/>
    <w:pPr>
      <w:autoSpaceDE w:val="0"/>
      <w:autoSpaceDN w:val="0"/>
      <w:adjustRightInd w:val="0"/>
    </w:pPr>
    <w:rPr>
      <w:rFonts w:ascii="Arial" w:eastAsia="Calibri" w:hAnsi="Arial" w:cs="Arial"/>
      <w:color w:val="000000"/>
      <w:lang w:val="es-CO" w:eastAsia="en-US"/>
    </w:rPr>
  </w:style>
  <w:style w:type="paragraph" w:customStyle="1" w:styleId="CUERPOTEXTO">
    <w:name w:val="CUERPO TEXTO"/>
    <w:uiPriority w:val="99"/>
    <w:rsid w:val="00BB3130"/>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deglobo">
    <w:name w:val="Balloon Text"/>
    <w:basedOn w:val="Normal"/>
    <w:link w:val="TextodegloboCar"/>
    <w:uiPriority w:val="99"/>
    <w:semiHidden/>
    <w:unhideWhenUsed/>
    <w:rsid w:val="00BB313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3130"/>
    <w:rPr>
      <w:rFonts w:ascii="Lucida Grande" w:eastAsia="Times New Roman" w:hAnsi="Lucida Grande" w:cs="Lucida Grande"/>
      <w:sz w:val="18"/>
      <w:szCs w:val="18"/>
      <w:lang w:val="es-ES"/>
    </w:rPr>
  </w:style>
  <w:style w:type="paragraph" w:customStyle="1" w:styleId="centrado">
    <w:name w:val="centrado"/>
    <w:basedOn w:val="Normal"/>
    <w:rsid w:val="00205EB6"/>
    <w:pPr>
      <w:spacing w:before="100" w:beforeAutospacing="1" w:after="100" w:afterAutospacing="1"/>
    </w:pPr>
    <w:rPr>
      <w:rFonts w:ascii="Times" w:eastAsiaTheme="minorEastAsia" w:hAnsi="Times" w:cstheme="minorBidi"/>
      <w:lang w:val="es-CO"/>
    </w:rPr>
  </w:style>
  <w:style w:type="character" w:customStyle="1" w:styleId="baj">
    <w:name w:val="b_aj"/>
    <w:basedOn w:val="Fuentedeprrafopredeter"/>
    <w:rsid w:val="00205EB6"/>
  </w:style>
  <w:style w:type="character" w:styleId="Hipervnculo">
    <w:name w:val="Hyperlink"/>
    <w:basedOn w:val="Fuentedeprrafopredeter"/>
    <w:uiPriority w:val="99"/>
    <w:semiHidden/>
    <w:unhideWhenUsed/>
    <w:rsid w:val="00205EB6"/>
    <w:rPr>
      <w:color w:val="0000FF"/>
      <w:u w:val="single"/>
    </w:rPr>
  </w:style>
  <w:style w:type="paragraph" w:styleId="NormalWeb">
    <w:name w:val="Normal (Web)"/>
    <w:basedOn w:val="Normal"/>
    <w:uiPriority w:val="99"/>
    <w:semiHidden/>
    <w:unhideWhenUsed/>
    <w:rsid w:val="00205EB6"/>
    <w:pPr>
      <w:spacing w:before="100" w:beforeAutospacing="1" w:after="100" w:afterAutospacing="1"/>
    </w:pPr>
    <w:rPr>
      <w:rFonts w:ascii="Times" w:eastAsiaTheme="minorEastAsia" w:hAnsi="Times"/>
      <w:lang w:val="es-CO"/>
    </w:rPr>
  </w:style>
  <w:style w:type="character" w:customStyle="1" w:styleId="apple-converted-space">
    <w:name w:val="apple-converted-space"/>
    <w:basedOn w:val="Fuentedeprrafopredeter"/>
    <w:rsid w:val="00205EB6"/>
  </w:style>
  <w:style w:type="character" w:customStyle="1" w:styleId="iaj">
    <w:name w:val="i_aj"/>
    <w:basedOn w:val="Fuentedeprrafopredeter"/>
    <w:rsid w:val="00205EB6"/>
  </w:style>
  <w:style w:type="paragraph" w:styleId="Encabezado">
    <w:name w:val="header"/>
    <w:basedOn w:val="Normal"/>
    <w:link w:val="EncabezadoCar"/>
    <w:uiPriority w:val="99"/>
    <w:unhideWhenUsed/>
    <w:rsid w:val="00E53FBB"/>
    <w:pPr>
      <w:tabs>
        <w:tab w:val="center" w:pos="4252"/>
        <w:tab w:val="right" w:pos="8504"/>
      </w:tabs>
    </w:pPr>
  </w:style>
  <w:style w:type="character" w:customStyle="1" w:styleId="EncabezadoCar">
    <w:name w:val="Encabezado Car"/>
    <w:basedOn w:val="Fuentedeprrafopredeter"/>
    <w:link w:val="Encabezado"/>
    <w:uiPriority w:val="99"/>
    <w:rsid w:val="00E53FBB"/>
    <w:rPr>
      <w:rFonts w:ascii="Times New Roman" w:eastAsia="Times New Roman" w:hAnsi="Times New Roman" w:cs="Times New Roman"/>
      <w:sz w:val="20"/>
      <w:szCs w:val="20"/>
    </w:rPr>
  </w:style>
  <w:style w:type="paragraph" w:styleId="Prrafodelista">
    <w:name w:val="List Paragraph"/>
    <w:basedOn w:val="Normal"/>
    <w:uiPriority w:val="34"/>
    <w:qFormat/>
    <w:rsid w:val="00F03BDE"/>
    <w:pPr>
      <w:ind w:left="720"/>
      <w:contextualSpacing/>
    </w:pPr>
  </w:style>
  <w:style w:type="paragraph" w:styleId="Sinespaciado">
    <w:name w:val="No Spacing"/>
    <w:uiPriority w:val="1"/>
    <w:qFormat/>
    <w:rsid w:val="00F3128C"/>
    <w:rPr>
      <w:rFonts w:ascii="Times New Roman" w:eastAsia="Times New Roman" w:hAnsi="Times New Roman" w:cs="Times New Roman"/>
      <w:sz w:val="20"/>
      <w:szCs w:val="20"/>
    </w:rPr>
  </w:style>
  <w:style w:type="character" w:styleId="Refdecomentario">
    <w:name w:val="annotation reference"/>
    <w:basedOn w:val="Fuentedeprrafopredeter"/>
    <w:uiPriority w:val="99"/>
    <w:semiHidden/>
    <w:unhideWhenUsed/>
    <w:rsid w:val="00416424"/>
    <w:rPr>
      <w:sz w:val="16"/>
      <w:szCs w:val="16"/>
    </w:rPr>
  </w:style>
  <w:style w:type="paragraph" w:styleId="Textocomentario">
    <w:name w:val="annotation text"/>
    <w:basedOn w:val="Normal"/>
    <w:link w:val="TextocomentarioCar"/>
    <w:uiPriority w:val="99"/>
    <w:semiHidden/>
    <w:unhideWhenUsed/>
    <w:rsid w:val="00416424"/>
  </w:style>
  <w:style w:type="character" w:customStyle="1" w:styleId="TextocomentarioCar">
    <w:name w:val="Texto comentario Car"/>
    <w:basedOn w:val="Fuentedeprrafopredeter"/>
    <w:link w:val="Textocomentario"/>
    <w:uiPriority w:val="99"/>
    <w:semiHidden/>
    <w:rsid w:val="0041642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16424"/>
    <w:rPr>
      <w:b/>
      <w:bCs/>
    </w:rPr>
  </w:style>
  <w:style w:type="character" w:customStyle="1" w:styleId="AsuntodelcomentarioCar">
    <w:name w:val="Asunto del comentario Car"/>
    <w:basedOn w:val="TextocomentarioCar"/>
    <w:link w:val="Asuntodelcomentario"/>
    <w:uiPriority w:val="99"/>
    <w:semiHidden/>
    <w:rsid w:val="00416424"/>
    <w:rPr>
      <w:rFonts w:ascii="Times New Roman" w:eastAsia="Times New Roman" w:hAnsi="Times New Roman" w:cs="Times New Roman"/>
      <w:b/>
      <w:bCs/>
      <w:sz w:val="20"/>
      <w:szCs w:val="20"/>
    </w:rPr>
  </w:style>
  <w:style w:type="paragraph" w:styleId="Revisin">
    <w:name w:val="Revision"/>
    <w:hidden/>
    <w:uiPriority w:val="99"/>
    <w:semiHidden/>
    <w:rsid w:val="002C4B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5473">
      <w:bodyDiv w:val="1"/>
      <w:marLeft w:val="0"/>
      <w:marRight w:val="0"/>
      <w:marTop w:val="0"/>
      <w:marBottom w:val="0"/>
      <w:divBdr>
        <w:top w:val="none" w:sz="0" w:space="0" w:color="auto"/>
        <w:left w:val="none" w:sz="0" w:space="0" w:color="auto"/>
        <w:bottom w:val="none" w:sz="0" w:space="0" w:color="auto"/>
        <w:right w:val="none" w:sz="0" w:space="0" w:color="auto"/>
      </w:divBdr>
    </w:div>
    <w:div w:id="349915916">
      <w:bodyDiv w:val="1"/>
      <w:marLeft w:val="0"/>
      <w:marRight w:val="0"/>
      <w:marTop w:val="0"/>
      <w:marBottom w:val="0"/>
      <w:divBdr>
        <w:top w:val="none" w:sz="0" w:space="0" w:color="auto"/>
        <w:left w:val="none" w:sz="0" w:space="0" w:color="auto"/>
        <w:bottom w:val="none" w:sz="0" w:space="0" w:color="auto"/>
        <w:right w:val="none" w:sz="0" w:space="0" w:color="auto"/>
      </w:divBdr>
    </w:div>
    <w:div w:id="1347756116">
      <w:bodyDiv w:val="1"/>
      <w:marLeft w:val="0"/>
      <w:marRight w:val="0"/>
      <w:marTop w:val="0"/>
      <w:marBottom w:val="0"/>
      <w:divBdr>
        <w:top w:val="none" w:sz="0" w:space="0" w:color="auto"/>
        <w:left w:val="none" w:sz="0" w:space="0" w:color="auto"/>
        <w:bottom w:val="none" w:sz="0" w:space="0" w:color="auto"/>
        <w:right w:val="none" w:sz="0" w:space="0" w:color="auto"/>
      </w:divBdr>
    </w:div>
    <w:div w:id="1754737439">
      <w:bodyDiv w:val="1"/>
      <w:marLeft w:val="0"/>
      <w:marRight w:val="0"/>
      <w:marTop w:val="0"/>
      <w:marBottom w:val="0"/>
      <w:divBdr>
        <w:top w:val="none" w:sz="0" w:space="0" w:color="auto"/>
        <w:left w:val="none" w:sz="0" w:space="0" w:color="auto"/>
        <w:bottom w:val="none" w:sz="0" w:space="0" w:color="auto"/>
        <w:right w:val="none" w:sz="0" w:space="0" w:color="auto"/>
      </w:divBdr>
    </w:div>
    <w:div w:id="1889947345">
      <w:bodyDiv w:val="1"/>
      <w:marLeft w:val="0"/>
      <w:marRight w:val="0"/>
      <w:marTop w:val="0"/>
      <w:marBottom w:val="0"/>
      <w:divBdr>
        <w:top w:val="none" w:sz="0" w:space="0" w:color="auto"/>
        <w:left w:val="none" w:sz="0" w:space="0" w:color="auto"/>
        <w:bottom w:val="none" w:sz="0" w:space="0" w:color="auto"/>
        <w:right w:val="none" w:sz="0" w:space="0" w:color="auto"/>
      </w:divBdr>
    </w:div>
    <w:div w:id="1909916496">
      <w:bodyDiv w:val="1"/>
      <w:marLeft w:val="0"/>
      <w:marRight w:val="0"/>
      <w:marTop w:val="0"/>
      <w:marBottom w:val="0"/>
      <w:divBdr>
        <w:top w:val="none" w:sz="0" w:space="0" w:color="auto"/>
        <w:left w:val="none" w:sz="0" w:space="0" w:color="auto"/>
        <w:bottom w:val="none" w:sz="0" w:space="0" w:color="auto"/>
        <w:right w:val="none" w:sz="0" w:space="0" w:color="auto"/>
      </w:divBdr>
    </w:div>
    <w:div w:id="1920629510">
      <w:bodyDiv w:val="1"/>
      <w:marLeft w:val="0"/>
      <w:marRight w:val="0"/>
      <w:marTop w:val="0"/>
      <w:marBottom w:val="0"/>
      <w:divBdr>
        <w:top w:val="none" w:sz="0" w:space="0" w:color="auto"/>
        <w:left w:val="none" w:sz="0" w:space="0" w:color="auto"/>
        <w:bottom w:val="none" w:sz="0" w:space="0" w:color="auto"/>
        <w:right w:val="none" w:sz="0" w:space="0" w:color="auto"/>
      </w:divBdr>
    </w:div>
    <w:div w:id="2078505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54.226.140.140/men/docs/decreto_1075_2015.htm" TargetMode="External"/><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54.226.140.140/men/docs/decreto_1278_2002.htm" TargetMode="External"/><Relationship Id="rId11" Type="http://schemas.openxmlformats.org/officeDocument/2006/relationships/hyperlink" Target="http://54.226.140.140/men/docs/decreto_1278_2002.htm" TargetMode="External"/><Relationship Id="rId12" Type="http://schemas.openxmlformats.org/officeDocument/2006/relationships/hyperlink" Target="http://54.226.140.140/men/docs/decreto_1278_2002.htm" TargetMode="External"/><Relationship Id="rId13" Type="http://schemas.openxmlformats.org/officeDocument/2006/relationships/hyperlink" Target="http://54.226.140.140/men/docs/decreto_1075_2015.htm" TargetMode="External"/><Relationship Id="rId14" Type="http://schemas.openxmlformats.org/officeDocument/2006/relationships/hyperlink" Target="http://54.226.140.140/men/docs/decreto_1075_2015.htm" TargetMode="External"/><Relationship Id="rId15" Type="http://schemas.openxmlformats.org/officeDocument/2006/relationships/hyperlink" Target="http://54.226.140.140/men/docs/decreto_1278_2002.ht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867B-963C-414E-864F-494FD449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3203</Words>
  <Characters>17620</Characters>
  <Application>Microsoft Macintosh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Vélez Serna</dc:creator>
  <cp:lastModifiedBy>Andrés Vélez Serna</cp:lastModifiedBy>
  <cp:revision>3</cp:revision>
  <dcterms:created xsi:type="dcterms:W3CDTF">2016-06-17T17:23:00Z</dcterms:created>
  <dcterms:modified xsi:type="dcterms:W3CDTF">2016-06-17T21:46:00Z</dcterms:modified>
</cp:coreProperties>
</file>